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1B76" w14:textId="77777777" w:rsidR="001D6492" w:rsidRDefault="001D6492" w:rsidP="00C1660A">
      <w:pPr>
        <w:spacing w:after="0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</w:p>
    <w:p w14:paraId="479283C5" w14:textId="77777777" w:rsidR="00335C0A" w:rsidRPr="00A7591E" w:rsidRDefault="000617AD" w:rsidP="00C1660A">
      <w:pPr>
        <w:spacing w:after="0"/>
        <w:jc w:val="center"/>
        <w:rPr>
          <w:rFonts w:ascii="Calibri" w:hAnsi="Calibri" w:cs="Calibri"/>
          <w:b/>
          <w:bCs/>
          <w:color w:val="0070C0"/>
          <w:sz w:val="30"/>
          <w:szCs w:val="30"/>
        </w:rPr>
      </w:pPr>
      <w:r w:rsidRPr="00A7591E">
        <w:rPr>
          <w:rFonts w:ascii="Calibri" w:hAnsi="Calibri" w:cs="Calibri"/>
          <w:b/>
          <w:bCs/>
          <w:color w:val="0070C0"/>
          <w:sz w:val="30"/>
          <w:szCs w:val="30"/>
        </w:rPr>
        <w:t>European Policy Dialogue Forum</w:t>
      </w:r>
      <w:r w:rsidR="00C1660A" w:rsidRPr="00A7591E">
        <w:rPr>
          <w:rFonts w:ascii="Calibri" w:hAnsi="Calibri" w:cs="Calibri"/>
          <w:b/>
          <w:bCs/>
          <w:color w:val="0070C0"/>
          <w:sz w:val="30"/>
          <w:szCs w:val="30"/>
        </w:rPr>
        <w:t xml:space="preserve"> </w:t>
      </w:r>
    </w:p>
    <w:p w14:paraId="04C373E9" w14:textId="5AD5EC70" w:rsidR="00955AFA" w:rsidRPr="00A7591E" w:rsidRDefault="00C1660A" w:rsidP="00C1660A">
      <w:pPr>
        <w:spacing w:after="0"/>
        <w:jc w:val="center"/>
        <w:rPr>
          <w:rFonts w:ascii="Calibri" w:hAnsi="Calibri" w:cs="Calibri"/>
          <w:b/>
          <w:bCs/>
          <w:color w:val="0070C0"/>
          <w:sz w:val="30"/>
          <w:szCs w:val="30"/>
        </w:rPr>
      </w:pPr>
      <w:r w:rsidRPr="00A7591E">
        <w:rPr>
          <w:rFonts w:ascii="Calibri" w:hAnsi="Calibri" w:cs="Calibri"/>
          <w:b/>
          <w:bCs/>
          <w:color w:val="0070C0"/>
          <w:sz w:val="30"/>
          <w:szCs w:val="30"/>
        </w:rPr>
        <w:t>F</w:t>
      </w:r>
      <w:r w:rsidR="003A04DD" w:rsidRPr="00A7591E">
        <w:rPr>
          <w:rFonts w:ascii="Calibri" w:hAnsi="Calibri" w:cs="Calibri"/>
          <w:b/>
          <w:bCs/>
          <w:color w:val="0070C0"/>
          <w:sz w:val="30"/>
          <w:szCs w:val="30"/>
        </w:rPr>
        <w:t xml:space="preserve">ollow-up </w:t>
      </w:r>
      <w:r w:rsidRPr="00A7591E">
        <w:rPr>
          <w:rFonts w:ascii="Calibri" w:hAnsi="Calibri" w:cs="Calibri"/>
          <w:b/>
          <w:bCs/>
          <w:color w:val="0070C0"/>
          <w:sz w:val="30"/>
          <w:szCs w:val="30"/>
        </w:rPr>
        <w:t>I</w:t>
      </w:r>
      <w:r w:rsidR="003A04DD" w:rsidRPr="00A7591E">
        <w:rPr>
          <w:rFonts w:ascii="Calibri" w:hAnsi="Calibri" w:cs="Calibri"/>
          <w:b/>
          <w:bCs/>
          <w:color w:val="0070C0"/>
          <w:sz w:val="30"/>
          <w:szCs w:val="30"/>
        </w:rPr>
        <w:t>nitiatives</w:t>
      </w:r>
      <w:r w:rsidR="006E66BF" w:rsidRPr="00A7591E">
        <w:rPr>
          <w:rFonts w:ascii="Calibri" w:hAnsi="Calibri" w:cs="Calibri"/>
          <w:b/>
          <w:bCs/>
          <w:color w:val="0070C0"/>
          <w:sz w:val="30"/>
          <w:szCs w:val="30"/>
        </w:rPr>
        <w:t xml:space="preserve"> </w:t>
      </w:r>
    </w:p>
    <w:p w14:paraId="52B9C009" w14:textId="73DAB38F" w:rsidR="00C75C2B" w:rsidRPr="00BF0869" w:rsidRDefault="00C75C2B" w:rsidP="007A7466">
      <w:pPr>
        <w:spacing w:after="0" w:line="240" w:lineRule="auto"/>
        <w:rPr>
          <w:sz w:val="10"/>
          <w:szCs w:val="10"/>
        </w:rPr>
      </w:pPr>
    </w:p>
    <w:p w14:paraId="6303A130" w14:textId="30E55A5F" w:rsidR="00A04C3F" w:rsidRPr="005F7617" w:rsidRDefault="00A04C3F" w:rsidP="00A04C3F">
      <w:pPr>
        <w:spacing w:after="0" w:line="240" w:lineRule="auto"/>
        <w:jc w:val="center"/>
        <w:rPr>
          <w:b/>
          <w:bCs/>
          <w:smallCaps/>
          <w:color w:val="0070C0"/>
          <w:sz w:val="28"/>
          <w:szCs w:val="28"/>
          <w:lang w:val="en-GB"/>
        </w:rPr>
      </w:pPr>
      <w:r w:rsidRPr="005F7617">
        <w:rPr>
          <w:b/>
          <w:bCs/>
          <w:smallCaps/>
          <w:color w:val="0070C0"/>
          <w:sz w:val="28"/>
          <w:szCs w:val="28"/>
          <w:lang w:val="en-GB"/>
        </w:rPr>
        <w:t>Rationale</w:t>
      </w:r>
    </w:p>
    <w:p w14:paraId="411A9B2D" w14:textId="77777777" w:rsidR="00D82A3B" w:rsidRPr="00D1055D" w:rsidRDefault="00D82A3B" w:rsidP="00D82A3B">
      <w:pPr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val="en-GB"/>
        </w:rPr>
      </w:pPr>
    </w:p>
    <w:p w14:paraId="5A05D020" w14:textId="037F1E6D" w:rsidR="00F35F98" w:rsidRDefault="001D6492" w:rsidP="00F35F98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>R</w:t>
      </w:r>
      <w:r w:rsidR="00F35F98" w:rsidRPr="00F35F98">
        <w:rPr>
          <w:rFonts w:ascii="Calibri" w:eastAsia="Times New Roman" w:hAnsi="Calibri" w:cs="Calibri"/>
          <w:lang w:val="en-GB"/>
        </w:rPr>
        <w:t xml:space="preserve">ecognising the wealth of connections, innovative ideas and policy </w:t>
      </w:r>
      <w:r w:rsidR="00E07685">
        <w:rPr>
          <w:rFonts w:ascii="Calibri" w:eastAsia="Times New Roman" w:hAnsi="Calibri" w:cs="Calibri"/>
          <w:lang w:val="en-GB"/>
        </w:rPr>
        <w:t>insights</w:t>
      </w:r>
      <w:r w:rsidR="00F35F98" w:rsidRPr="00F35F98">
        <w:rPr>
          <w:rFonts w:ascii="Calibri" w:eastAsia="Times New Roman" w:hAnsi="Calibri" w:cs="Calibri"/>
          <w:lang w:val="en-GB"/>
        </w:rPr>
        <w:t xml:space="preserve"> coming out </w:t>
      </w:r>
      <w:r w:rsidR="00E07685">
        <w:rPr>
          <w:rFonts w:ascii="Calibri" w:eastAsia="Times New Roman" w:hAnsi="Calibri" w:cs="Calibri"/>
          <w:lang w:val="en-GB"/>
        </w:rPr>
        <w:t xml:space="preserve">at each edition of </w:t>
      </w:r>
      <w:r w:rsidR="00F35F98" w:rsidRPr="00F35F98">
        <w:rPr>
          <w:rFonts w:ascii="Calibri" w:eastAsia="Times New Roman" w:hAnsi="Calibri" w:cs="Calibri"/>
          <w:lang w:val="en-GB"/>
        </w:rPr>
        <w:t xml:space="preserve">the </w:t>
      </w:r>
      <w:r>
        <w:rPr>
          <w:rFonts w:ascii="Calibri" w:eastAsia="Times New Roman" w:hAnsi="Calibri" w:cs="Calibri"/>
          <w:lang w:val="en-GB"/>
        </w:rPr>
        <w:t xml:space="preserve">European Policy Dialogue </w:t>
      </w:r>
      <w:r w:rsidR="00F35F98" w:rsidRPr="00F35F98">
        <w:rPr>
          <w:rFonts w:ascii="Calibri" w:eastAsia="Times New Roman" w:hAnsi="Calibri" w:cs="Calibri"/>
          <w:lang w:val="en-GB"/>
        </w:rPr>
        <w:t xml:space="preserve">Forum </w:t>
      </w:r>
      <w:r>
        <w:rPr>
          <w:rFonts w:ascii="Calibri" w:eastAsia="Times New Roman" w:hAnsi="Calibri" w:cs="Calibri"/>
          <w:lang w:val="en-GB"/>
        </w:rPr>
        <w:t>(EPDF)</w:t>
      </w:r>
      <w:r w:rsidR="00F35F98" w:rsidRPr="00F35F98">
        <w:rPr>
          <w:rFonts w:ascii="Calibri" w:eastAsia="Times New Roman" w:hAnsi="Calibri" w:cs="Calibri"/>
          <w:lang w:val="en-GB"/>
        </w:rPr>
        <w:t xml:space="preserve">, the </w:t>
      </w:r>
      <w:r w:rsidR="00F35F98">
        <w:rPr>
          <w:rFonts w:ascii="Calibri" w:eastAsia="Times New Roman" w:hAnsi="Calibri" w:cs="Calibri"/>
          <w:lang w:val="en-GB"/>
        </w:rPr>
        <w:t xml:space="preserve">Europe Region Programme of the </w:t>
      </w:r>
      <w:r w:rsidR="00F35F98" w:rsidRPr="00F35F98">
        <w:rPr>
          <w:rFonts w:ascii="Calibri" w:eastAsia="Times New Roman" w:hAnsi="Calibri" w:cs="Calibri"/>
          <w:lang w:val="en-GB"/>
        </w:rPr>
        <w:t xml:space="preserve">International Dialogue Centre (KAICIID) </w:t>
      </w:r>
      <w:r w:rsidR="005D3C3E">
        <w:rPr>
          <w:rFonts w:ascii="Calibri" w:eastAsia="Times New Roman" w:hAnsi="Calibri" w:cs="Calibri"/>
          <w:lang w:val="en-GB"/>
        </w:rPr>
        <w:t>provide</w:t>
      </w:r>
      <w:r w:rsidR="00E07685">
        <w:rPr>
          <w:rFonts w:ascii="Calibri" w:eastAsia="Times New Roman" w:hAnsi="Calibri" w:cs="Calibri"/>
          <w:lang w:val="en-GB"/>
        </w:rPr>
        <w:t>s</w:t>
      </w:r>
      <w:r w:rsidR="005D3C3E">
        <w:rPr>
          <w:rFonts w:ascii="Calibri" w:eastAsia="Times New Roman" w:hAnsi="Calibri" w:cs="Calibri"/>
          <w:lang w:val="en-GB"/>
        </w:rPr>
        <w:t xml:space="preserve"> </w:t>
      </w:r>
      <w:r w:rsidR="003C4A19">
        <w:rPr>
          <w:rFonts w:ascii="Calibri" w:eastAsia="Times New Roman" w:hAnsi="Calibri" w:cs="Calibri"/>
          <w:lang w:val="en-GB"/>
        </w:rPr>
        <w:t xml:space="preserve">opportunities for </w:t>
      </w:r>
      <w:r w:rsidR="005D3C3E">
        <w:rPr>
          <w:rFonts w:ascii="Calibri" w:eastAsia="Times New Roman" w:hAnsi="Calibri" w:cs="Calibri"/>
          <w:lang w:val="en-GB"/>
        </w:rPr>
        <w:t>follow-up initiatives</w:t>
      </w:r>
      <w:r w:rsidR="003C4A19">
        <w:rPr>
          <w:rFonts w:ascii="Calibri" w:eastAsia="Times New Roman" w:hAnsi="Calibri" w:cs="Calibri"/>
          <w:lang w:val="en-GB"/>
        </w:rPr>
        <w:t>,</w:t>
      </w:r>
      <w:r w:rsidR="005D3C3E">
        <w:rPr>
          <w:rFonts w:ascii="Calibri" w:eastAsia="Times New Roman" w:hAnsi="Calibri" w:cs="Calibri"/>
          <w:lang w:val="en-GB"/>
        </w:rPr>
        <w:t xml:space="preserve"> </w:t>
      </w:r>
      <w:r w:rsidR="003C4A19">
        <w:rPr>
          <w:rFonts w:ascii="Calibri" w:eastAsia="Times New Roman" w:hAnsi="Calibri" w:cs="Calibri"/>
          <w:lang w:val="en-GB"/>
        </w:rPr>
        <w:t>pooling the</w:t>
      </w:r>
      <w:r w:rsidR="00626A51">
        <w:rPr>
          <w:rFonts w:ascii="Calibri" w:eastAsia="Times New Roman" w:hAnsi="Calibri" w:cs="Calibri"/>
          <w:lang w:val="en-GB"/>
        </w:rPr>
        <w:t xml:space="preserve"> transformative power of dialogue</w:t>
      </w:r>
      <w:r w:rsidR="005D3C3E">
        <w:rPr>
          <w:rFonts w:ascii="Calibri" w:eastAsia="Times New Roman" w:hAnsi="Calibri" w:cs="Calibri"/>
          <w:lang w:val="en-GB"/>
        </w:rPr>
        <w:t xml:space="preserve"> </w:t>
      </w:r>
      <w:r w:rsidR="00E259C4">
        <w:rPr>
          <w:rFonts w:ascii="Calibri" w:eastAsia="Times New Roman" w:hAnsi="Calibri" w:cs="Calibri"/>
          <w:lang w:val="en-GB"/>
        </w:rPr>
        <w:t>-</w:t>
      </w:r>
      <w:r w:rsidR="00626A51">
        <w:rPr>
          <w:rFonts w:ascii="Calibri" w:eastAsia="Times New Roman" w:hAnsi="Calibri" w:cs="Calibri"/>
          <w:lang w:val="en-GB"/>
        </w:rPr>
        <w:t xml:space="preserve"> interreligious, intercultural and intergenerational</w:t>
      </w:r>
      <w:r w:rsidR="003C4A19">
        <w:rPr>
          <w:rFonts w:ascii="Calibri" w:eastAsia="Times New Roman" w:hAnsi="Calibri" w:cs="Calibri"/>
          <w:lang w:val="en-GB"/>
        </w:rPr>
        <w:t xml:space="preserve"> - </w:t>
      </w:r>
      <w:r w:rsidR="00626A51">
        <w:rPr>
          <w:rFonts w:ascii="Calibri" w:eastAsia="Times New Roman" w:hAnsi="Calibri" w:cs="Calibri"/>
          <w:lang w:val="en-GB"/>
        </w:rPr>
        <w:t xml:space="preserve">towards building mutual trust and a conducive environment </w:t>
      </w:r>
      <w:r w:rsidR="00E07685">
        <w:rPr>
          <w:rFonts w:ascii="Calibri" w:eastAsia="Times New Roman" w:hAnsi="Calibri" w:cs="Calibri"/>
          <w:lang w:val="en-GB"/>
        </w:rPr>
        <w:t>for social cohesion and climate justice</w:t>
      </w:r>
      <w:r w:rsidR="00626A51">
        <w:rPr>
          <w:rFonts w:ascii="Calibri" w:eastAsia="Times New Roman" w:hAnsi="Calibri" w:cs="Calibri"/>
          <w:lang w:val="en-GB"/>
        </w:rPr>
        <w:t>.</w:t>
      </w:r>
      <w:r w:rsidR="00A6008B">
        <w:rPr>
          <w:rFonts w:ascii="Calibri" w:eastAsia="Times New Roman" w:hAnsi="Calibri" w:cs="Calibri"/>
          <w:lang w:val="en-GB"/>
        </w:rPr>
        <w:t xml:space="preserve"> </w:t>
      </w:r>
    </w:p>
    <w:p w14:paraId="5E87EE76" w14:textId="77777777" w:rsidR="00A7591E" w:rsidRDefault="00A7591E" w:rsidP="00AE548B">
      <w:pPr>
        <w:spacing w:after="0" w:line="240" w:lineRule="auto"/>
        <w:jc w:val="center"/>
        <w:rPr>
          <w:b/>
          <w:bCs/>
          <w:smallCaps/>
          <w:color w:val="0070C0"/>
          <w:sz w:val="28"/>
          <w:szCs w:val="28"/>
          <w:lang w:val="en-GB"/>
        </w:rPr>
      </w:pPr>
    </w:p>
    <w:p w14:paraId="63AD6C22" w14:textId="24240D67" w:rsidR="00AE548B" w:rsidRDefault="00D1055D" w:rsidP="00AE548B">
      <w:pPr>
        <w:spacing w:after="0" w:line="240" w:lineRule="auto"/>
        <w:jc w:val="center"/>
        <w:rPr>
          <w:b/>
          <w:bCs/>
          <w:smallCaps/>
          <w:color w:val="0070C0"/>
          <w:sz w:val="28"/>
          <w:szCs w:val="28"/>
          <w:lang w:val="en-GB"/>
        </w:rPr>
      </w:pPr>
      <w:r w:rsidRPr="005F7617">
        <w:rPr>
          <w:b/>
          <w:bCs/>
          <w:smallCaps/>
          <w:color w:val="0070C0"/>
          <w:sz w:val="28"/>
          <w:szCs w:val="28"/>
          <w:lang w:val="en-GB"/>
        </w:rPr>
        <w:t xml:space="preserve">EPDF </w:t>
      </w:r>
      <w:r w:rsidR="00AE548B" w:rsidRPr="005F7617">
        <w:rPr>
          <w:b/>
          <w:bCs/>
          <w:smallCaps/>
          <w:color w:val="0070C0"/>
          <w:sz w:val="28"/>
          <w:szCs w:val="28"/>
          <w:lang w:val="en-GB"/>
        </w:rPr>
        <w:t>Fo</w:t>
      </w:r>
      <w:r w:rsidR="00A04C3F" w:rsidRPr="005F7617">
        <w:rPr>
          <w:b/>
          <w:bCs/>
          <w:smallCaps/>
          <w:color w:val="0070C0"/>
          <w:sz w:val="28"/>
          <w:szCs w:val="28"/>
          <w:lang w:val="en-GB"/>
        </w:rPr>
        <w:t>llow-up Initiatives</w:t>
      </w:r>
    </w:p>
    <w:p w14:paraId="289DA43E" w14:textId="3447008C" w:rsidR="001E5862" w:rsidRDefault="001E5862" w:rsidP="002331C1">
      <w:pPr>
        <w:spacing w:before="240" w:after="0" w:line="240" w:lineRule="auto"/>
        <w:jc w:val="center"/>
        <w:rPr>
          <w:b/>
          <w:bCs/>
          <w:smallCaps/>
          <w:color w:val="0070C0"/>
          <w:sz w:val="28"/>
          <w:szCs w:val="28"/>
          <w:lang w:val="en-GB"/>
        </w:rPr>
      </w:pPr>
      <w:r>
        <w:rPr>
          <w:b/>
          <w:bCs/>
          <w:smallCaps/>
          <w:color w:val="0070C0"/>
          <w:sz w:val="28"/>
          <w:szCs w:val="28"/>
          <w:lang w:val="en-GB"/>
        </w:rPr>
        <w:t>Micro-grants opportunities</w:t>
      </w:r>
    </w:p>
    <w:p w14:paraId="0FB8E8C6" w14:textId="77777777" w:rsidR="00005BAD" w:rsidRDefault="0029375F" w:rsidP="002331C1">
      <w:pPr>
        <w:spacing w:before="240"/>
        <w:jc w:val="both"/>
        <w:rPr>
          <w:rFonts w:ascii="Calibri" w:eastAsia="Times New Roman" w:hAnsi="Calibri" w:cs="Calibri"/>
        </w:rPr>
      </w:pPr>
      <w:r w:rsidRPr="0029375F">
        <w:rPr>
          <w:rFonts w:ascii="Calibri" w:eastAsia="Times New Roman" w:hAnsi="Calibri" w:cs="Calibri"/>
        </w:rPr>
        <w:t xml:space="preserve">After each EPDF, the Europe Region Programme will launch a call for proposals aimed at </w:t>
      </w:r>
      <w:proofErr w:type="spellStart"/>
      <w:r w:rsidRPr="0029375F">
        <w:rPr>
          <w:rFonts w:ascii="Calibri" w:eastAsia="Times New Roman" w:hAnsi="Calibri" w:cs="Calibri"/>
        </w:rPr>
        <w:t>mobilising</w:t>
      </w:r>
      <w:proofErr w:type="spellEnd"/>
      <w:r w:rsidRPr="0029375F">
        <w:rPr>
          <w:rFonts w:ascii="Calibri" w:eastAsia="Times New Roman" w:hAnsi="Calibri" w:cs="Calibri"/>
        </w:rPr>
        <w:t xml:space="preserve"> key actors, to translate the </w:t>
      </w:r>
      <w:proofErr w:type="gramStart"/>
      <w:r w:rsidRPr="0029375F">
        <w:rPr>
          <w:rFonts w:ascii="Calibri" w:eastAsia="Times New Roman" w:hAnsi="Calibri" w:cs="Calibri"/>
        </w:rPr>
        <w:t>insights of the EPDF</w:t>
      </w:r>
      <w:proofErr w:type="gramEnd"/>
      <w:r w:rsidRPr="0029375F">
        <w:rPr>
          <w:rFonts w:ascii="Calibri" w:eastAsia="Times New Roman" w:hAnsi="Calibri" w:cs="Calibri"/>
        </w:rPr>
        <w:t xml:space="preserve"> into actions at the local level. The intention is to engage especially those who may not have extensive prior project experience, but who are motivated to gain hands-on practice, test innovative approaches, and strengthen their capacity to </w:t>
      </w:r>
      <w:proofErr w:type="spellStart"/>
      <w:r w:rsidRPr="0029375F">
        <w:rPr>
          <w:rFonts w:ascii="Calibri" w:eastAsia="Times New Roman" w:hAnsi="Calibri" w:cs="Calibri"/>
        </w:rPr>
        <w:t>mobilise</w:t>
      </w:r>
      <w:proofErr w:type="spellEnd"/>
      <w:r w:rsidRPr="0029375F">
        <w:rPr>
          <w:rFonts w:ascii="Calibri" w:eastAsia="Times New Roman" w:hAnsi="Calibri" w:cs="Calibri"/>
        </w:rPr>
        <w:t xml:space="preserve"> communities. </w:t>
      </w:r>
    </w:p>
    <w:p w14:paraId="431713FB" w14:textId="4D59F92C" w:rsidR="00A7591E" w:rsidRDefault="0029375F" w:rsidP="0029375F">
      <w:pPr>
        <w:jc w:val="both"/>
        <w:rPr>
          <w:rFonts w:ascii="Calibri" w:eastAsia="Times New Roman" w:hAnsi="Calibri" w:cs="Calibri"/>
        </w:rPr>
      </w:pPr>
      <w:r w:rsidRPr="0029375F">
        <w:rPr>
          <w:rFonts w:ascii="Calibri" w:eastAsia="Times New Roman" w:hAnsi="Calibri" w:cs="Calibri"/>
        </w:rPr>
        <w:t>Interreligious dialogue will serve as the key method, fostering understanding and collaboration across diverse faith and belief communities, and ensuring that locally driven initiatives contribute to more inclusive</w:t>
      </w:r>
      <w:r>
        <w:rPr>
          <w:rFonts w:ascii="Calibri" w:eastAsia="Times New Roman" w:hAnsi="Calibri" w:cs="Calibri"/>
        </w:rPr>
        <w:t>,</w:t>
      </w:r>
      <w:r w:rsidRPr="0029375F">
        <w:rPr>
          <w:rFonts w:ascii="Calibri" w:eastAsia="Times New Roman" w:hAnsi="Calibri" w:cs="Calibri"/>
        </w:rPr>
        <w:t xml:space="preserve"> cohesive</w:t>
      </w:r>
      <w:r>
        <w:rPr>
          <w:rFonts w:ascii="Calibri" w:eastAsia="Times New Roman" w:hAnsi="Calibri" w:cs="Calibri"/>
        </w:rPr>
        <w:t xml:space="preserve"> and sustainable</w:t>
      </w:r>
      <w:r w:rsidRPr="0029375F">
        <w:rPr>
          <w:rFonts w:ascii="Calibri" w:eastAsia="Times New Roman" w:hAnsi="Calibri" w:cs="Calibri"/>
        </w:rPr>
        <w:t xml:space="preserve"> societies</w:t>
      </w:r>
      <w:r>
        <w:rPr>
          <w:rFonts w:ascii="Calibri" w:eastAsia="Times New Roman" w:hAnsi="Calibri" w:cs="Calibri"/>
        </w:rPr>
        <w:t>.</w:t>
      </w:r>
    </w:p>
    <w:p w14:paraId="436FCAD2" w14:textId="10C22EED" w:rsidR="006D19E0" w:rsidRPr="00A7591E" w:rsidRDefault="006D19E0" w:rsidP="0029375F">
      <w:pPr>
        <w:jc w:val="both"/>
        <w:rPr>
          <w:b/>
          <w:bCs/>
          <w:color w:val="0070C0"/>
          <w:sz w:val="10"/>
          <w:szCs w:val="10"/>
          <w:lang w:val="en-GB"/>
        </w:rPr>
      </w:pPr>
      <w:r>
        <w:t>S</w:t>
      </w:r>
      <w:r>
        <w:t xml:space="preserve">uccessful applicants </w:t>
      </w:r>
      <w:r>
        <w:t xml:space="preserve">will </w:t>
      </w:r>
      <w:r>
        <w:t xml:space="preserve">have access to capacity-development on </w:t>
      </w:r>
      <w:proofErr w:type="gramStart"/>
      <w:r>
        <w:t>interreligious</w:t>
      </w:r>
      <w:proofErr w:type="gramEnd"/>
      <w:r>
        <w:t xml:space="preserve"> and intercultural dialogue together with technical and financial support to put their ideas in motion</w:t>
      </w:r>
      <w:r>
        <w:t>.</w:t>
      </w:r>
    </w:p>
    <w:p w14:paraId="05760C12" w14:textId="370D36F8" w:rsidR="00BD2C00" w:rsidRPr="00A7591E" w:rsidRDefault="00BF0869" w:rsidP="006E66BF">
      <w:pPr>
        <w:jc w:val="both"/>
        <w:rPr>
          <w:sz w:val="26"/>
          <w:szCs w:val="26"/>
        </w:rPr>
      </w:pPr>
      <w:r w:rsidRPr="00A7591E">
        <w:rPr>
          <w:b/>
          <w:bCs/>
          <w:noProof/>
          <w:sz w:val="26"/>
          <w:szCs w:val="26"/>
          <w:lang w:val="en-GB"/>
        </w:rPr>
        <w:drawing>
          <wp:anchor distT="0" distB="0" distL="114300" distR="114300" simplePos="0" relativeHeight="251659264" behindDoc="0" locked="0" layoutInCell="1" allowOverlap="1" wp14:anchorId="04E4B5DD" wp14:editId="42F4F86E">
            <wp:simplePos x="0" y="0"/>
            <wp:positionH relativeFrom="column">
              <wp:posOffset>17780</wp:posOffset>
            </wp:positionH>
            <wp:positionV relativeFrom="paragraph">
              <wp:posOffset>301625</wp:posOffset>
            </wp:positionV>
            <wp:extent cx="2324100" cy="1069340"/>
            <wp:effectExtent l="0" t="0" r="0" b="0"/>
            <wp:wrapSquare wrapText="bothSides"/>
            <wp:docPr id="203842801" name="Picture 1" descr="A group of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42801" name="Picture 1" descr="A group of buildings and tre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55D" w:rsidRPr="00A7591E">
        <w:rPr>
          <w:b/>
          <w:bCs/>
          <w:color w:val="0070C0"/>
          <w:sz w:val="26"/>
          <w:szCs w:val="26"/>
        </w:rPr>
        <w:t>Cities for Inclusion Workshops</w:t>
      </w:r>
      <w:r w:rsidR="00A6008B" w:rsidRPr="00A7591E">
        <w:rPr>
          <w:sz w:val="26"/>
          <w:szCs w:val="26"/>
        </w:rPr>
        <w:t xml:space="preserve"> </w:t>
      </w:r>
      <w:r w:rsidR="00104441">
        <w:rPr>
          <w:b/>
          <w:bCs/>
          <w:color w:val="0070C0"/>
          <w:sz w:val="26"/>
          <w:szCs w:val="26"/>
        </w:rPr>
        <w:t xml:space="preserve">- </w:t>
      </w:r>
      <w:r w:rsidR="00104441" w:rsidRPr="00104441">
        <w:rPr>
          <w:b/>
          <w:bCs/>
          <w:color w:val="0070C0"/>
          <w:sz w:val="26"/>
          <w:szCs w:val="26"/>
        </w:rPr>
        <w:t>C4I</w:t>
      </w:r>
    </w:p>
    <w:p w14:paraId="41C0565C" w14:textId="312C7587" w:rsidR="00BD2C00" w:rsidRPr="00BD2C00" w:rsidRDefault="00BD2C00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 xml:space="preserve">WHY: </w:t>
      </w:r>
      <w:r>
        <w:t xml:space="preserve">to </w:t>
      </w:r>
      <w:r w:rsidRPr="00A6008B">
        <w:t xml:space="preserve">generate action-oriented cooperation at local level, </w:t>
      </w:r>
      <w:r w:rsidR="001E5862">
        <w:t xml:space="preserve">and promote </w:t>
      </w:r>
      <w:proofErr w:type="gramStart"/>
      <w:r w:rsidR="001E5862">
        <w:t>values</w:t>
      </w:r>
      <w:proofErr w:type="gramEnd"/>
      <w:r w:rsidR="001E5862">
        <w:t>-based, inter-faith experiences</w:t>
      </w:r>
      <w:r w:rsidR="00874488">
        <w:t>.</w:t>
      </w:r>
    </w:p>
    <w:p w14:paraId="40BA2342" w14:textId="0A0FB810" w:rsidR="006E66BF" w:rsidRPr="00BD2C00" w:rsidRDefault="006E66BF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 w:rsidRPr="00BD2C00">
        <w:t xml:space="preserve"> </w:t>
      </w:r>
      <w:r w:rsidRPr="00A6008B">
        <w:t>local actors,</w:t>
      </w:r>
      <w:r>
        <w:t xml:space="preserve"> including city authorities, </w:t>
      </w:r>
      <w:r w:rsidRPr="00A6008B">
        <w:t>youth groups, universities</w:t>
      </w:r>
      <w:r w:rsidR="001E5862">
        <w:t xml:space="preserve"> and the private sector</w:t>
      </w:r>
      <w:r w:rsidRPr="00A6008B">
        <w:t xml:space="preserve">, religious </w:t>
      </w:r>
      <w:r w:rsidR="001E5862">
        <w:t xml:space="preserve">leaders and </w:t>
      </w:r>
      <w:r w:rsidRPr="00A6008B">
        <w:t xml:space="preserve">actors, </w:t>
      </w:r>
      <w:r>
        <w:t>civil society and faith-based organizations</w:t>
      </w:r>
      <w:r w:rsidR="00874488">
        <w:t>.</w:t>
      </w:r>
      <w:r>
        <w:t xml:space="preserve"> </w:t>
      </w:r>
    </w:p>
    <w:p w14:paraId="3E15A9DC" w14:textId="77777777" w:rsidR="002A19DB" w:rsidRDefault="002A19DB" w:rsidP="002A19DB">
      <w:pPr>
        <w:spacing w:after="0"/>
        <w:jc w:val="both"/>
        <w:rPr>
          <w:b/>
          <w:bCs/>
          <w:color w:val="0070C0"/>
        </w:rPr>
      </w:pPr>
    </w:p>
    <w:p w14:paraId="78B284EF" w14:textId="1163C9D3" w:rsidR="00E509A4" w:rsidRPr="00E509A4" w:rsidRDefault="00E509A4" w:rsidP="00E509A4">
      <w:pPr>
        <w:jc w:val="both"/>
        <w:rPr>
          <w:b/>
          <w:bCs/>
          <w:color w:val="0070C0"/>
        </w:rPr>
      </w:pPr>
      <w:r w:rsidRPr="00E509A4">
        <w:rPr>
          <w:b/>
          <w:bCs/>
          <w:color w:val="0070C0"/>
        </w:rPr>
        <w:t xml:space="preserve">Focal Point: Ms. </w:t>
      </w:r>
      <w:r w:rsidR="00AE39DF">
        <w:rPr>
          <w:b/>
          <w:bCs/>
          <w:color w:val="0070C0"/>
        </w:rPr>
        <w:t>Jana Jakob</w:t>
      </w:r>
      <w:r w:rsidRPr="002A19DB">
        <w:rPr>
          <w:rFonts w:ascii="Calibri" w:hAnsi="Calibri" w:cs="Calibri"/>
        </w:rPr>
        <w:t>, KAICIID Europe Region Programme Officer</w:t>
      </w:r>
      <w:r w:rsidR="002A19DB">
        <w:rPr>
          <w:rFonts w:ascii="Calibri" w:hAnsi="Calibri" w:cs="Calibri"/>
        </w:rPr>
        <w:t xml:space="preserve"> </w:t>
      </w:r>
      <w:r w:rsidR="00AE39DF">
        <w:rPr>
          <w:rFonts w:ascii="Calibri" w:hAnsi="Calibri" w:cs="Calibri"/>
        </w:rPr>
        <w:t>–</w:t>
      </w:r>
      <w:r w:rsidR="002A19DB">
        <w:rPr>
          <w:rFonts w:ascii="Calibri" w:hAnsi="Calibri" w:cs="Calibri"/>
        </w:rPr>
        <w:t xml:space="preserve"> </w:t>
      </w:r>
      <w:hyperlink r:id="rId12" w:history="1">
        <w:r w:rsidR="00AE39DF" w:rsidRPr="0092406E">
          <w:rPr>
            <w:rStyle w:val="Hyperlink"/>
            <w:rFonts w:ascii="Calibri" w:hAnsi="Calibri" w:cs="Calibri"/>
          </w:rPr>
          <w:t>Jana.Jakob@kaiciid.org</w:t>
        </w:r>
      </w:hyperlink>
      <w:r w:rsidR="002A19DB">
        <w:rPr>
          <w:rFonts w:ascii="Calibri" w:hAnsi="Calibri" w:cs="Calibri"/>
        </w:rPr>
        <w:t xml:space="preserve"> </w:t>
      </w:r>
    </w:p>
    <w:p w14:paraId="0B42F604" w14:textId="0170AA8B" w:rsidR="006E66BF" w:rsidRPr="00A7591E" w:rsidRDefault="00F50A10" w:rsidP="006E66BF">
      <w:pPr>
        <w:jc w:val="both"/>
        <w:rPr>
          <w:b/>
          <w:bCs/>
          <w:color w:val="0070C0"/>
          <w:sz w:val="26"/>
          <w:szCs w:val="26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1B0B63F" wp14:editId="5A4B3D15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2222500" cy="1190625"/>
            <wp:effectExtent l="0" t="0" r="6350" b="9525"/>
            <wp:wrapSquare wrapText="bothSides"/>
            <wp:docPr id="1358649131" name="Picture 1" descr="A group of people sitting around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49131" name="Picture 1" descr="A group of people sitting around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C77" w:rsidRPr="00A7591E">
        <w:rPr>
          <w:b/>
          <w:bCs/>
          <w:color w:val="0070C0"/>
          <w:sz w:val="26"/>
          <w:szCs w:val="26"/>
        </w:rPr>
        <w:t>Catalysts for Cohesion - C4Ɔ</w:t>
      </w:r>
      <w:r w:rsidR="00BF0869" w:rsidRPr="00A7591E">
        <w:rPr>
          <w:b/>
          <w:bCs/>
          <w:color w:val="0070C0"/>
          <w:sz w:val="26"/>
          <w:szCs w:val="26"/>
        </w:rPr>
        <w:t xml:space="preserve"> </w:t>
      </w:r>
    </w:p>
    <w:p w14:paraId="264A525E" w14:textId="77B1F77F" w:rsidR="006E66BF" w:rsidRPr="00BD2C00" w:rsidRDefault="006E66BF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 xml:space="preserve">WHY: </w:t>
      </w:r>
      <w:r w:rsidR="00D62CF6" w:rsidRPr="0044172C">
        <w:t>to</w:t>
      </w:r>
      <w:r w:rsidR="00D62CF6">
        <w:t xml:space="preserve"> leverage youth changemaking potential towards cohesive and </w:t>
      </w:r>
      <w:r w:rsidR="006D19E0">
        <w:t>sustainable</w:t>
      </w:r>
      <w:r w:rsidR="00D62CF6">
        <w:t xml:space="preserve"> communities</w:t>
      </w:r>
      <w:r w:rsidR="00874488">
        <w:t>.</w:t>
      </w:r>
    </w:p>
    <w:p w14:paraId="0C4699EC" w14:textId="0CAEEB20" w:rsidR="006E66BF" w:rsidRPr="006E66BF" w:rsidRDefault="006E66BF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 w:rsidRPr="00BD2C00">
        <w:t xml:space="preserve"> </w:t>
      </w:r>
      <w:r>
        <w:t xml:space="preserve">young people aged 18-30, including young migrants and refugees, youth-led groups, movements and associations located in </w:t>
      </w:r>
      <w:r w:rsidR="00D62CF6">
        <w:t xml:space="preserve">the </w:t>
      </w:r>
      <w:r>
        <w:t>46 countries of the Council of Europe</w:t>
      </w:r>
      <w:r w:rsidR="007B3A42">
        <w:t>.</w:t>
      </w:r>
      <w:r w:rsidR="007B3A42" w:rsidRPr="007B3A42">
        <w:t xml:space="preserve"> </w:t>
      </w:r>
    </w:p>
    <w:p w14:paraId="4E6259DF" w14:textId="77777777" w:rsidR="00F50A10" w:rsidRDefault="00F50A10" w:rsidP="00E509A4">
      <w:pPr>
        <w:jc w:val="both"/>
        <w:rPr>
          <w:b/>
          <w:bCs/>
          <w:color w:val="0070C0"/>
        </w:rPr>
      </w:pPr>
    </w:p>
    <w:p w14:paraId="63356229" w14:textId="44A022C3" w:rsidR="00E509A4" w:rsidRPr="00E509A4" w:rsidRDefault="00E509A4" w:rsidP="00E509A4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Focal Point: Mr. Tim Mortimer</w:t>
      </w:r>
      <w:r w:rsidRPr="002A19DB">
        <w:rPr>
          <w:rFonts w:ascii="Calibri" w:hAnsi="Calibri" w:cs="Calibri"/>
        </w:rPr>
        <w:t>, KAICIID Europe Region Programme Officer</w:t>
      </w:r>
      <w:r w:rsidR="002A19DB">
        <w:rPr>
          <w:rFonts w:ascii="Calibri" w:hAnsi="Calibri" w:cs="Calibri"/>
        </w:rPr>
        <w:t xml:space="preserve"> - </w:t>
      </w:r>
      <w:hyperlink r:id="rId15" w:history="1">
        <w:r w:rsidR="002A19DB" w:rsidRPr="00DC13B2">
          <w:rPr>
            <w:rStyle w:val="Hyperlink"/>
            <w:lang w:val="en-GB"/>
          </w:rPr>
          <w:t>Tim.Mortimer@kaiciid.org</w:t>
        </w:r>
      </w:hyperlink>
    </w:p>
    <w:p w14:paraId="761DCE6E" w14:textId="77777777" w:rsidR="00BF0869" w:rsidRDefault="00BF0869" w:rsidP="00BF0869">
      <w:pPr>
        <w:spacing w:after="0" w:line="240" w:lineRule="auto"/>
        <w:jc w:val="both"/>
        <w:rPr>
          <w:b/>
          <w:bCs/>
          <w:color w:val="0070C0"/>
          <w:sz w:val="10"/>
          <w:szCs w:val="10"/>
        </w:rPr>
      </w:pPr>
    </w:p>
    <w:p w14:paraId="557ADAAD" w14:textId="77777777" w:rsidR="00B0564F" w:rsidRDefault="00B0564F" w:rsidP="0084230E">
      <w:pPr>
        <w:jc w:val="both"/>
        <w:rPr>
          <w:b/>
          <w:bCs/>
          <w:color w:val="0070C0"/>
          <w:sz w:val="26"/>
          <w:szCs w:val="26"/>
        </w:rPr>
      </w:pPr>
      <w:bookmarkStart w:id="0" w:name="_Hlk185839289"/>
    </w:p>
    <w:p w14:paraId="307CBD1E" w14:textId="77777777" w:rsidR="00381118" w:rsidRDefault="00381118" w:rsidP="0084230E">
      <w:pPr>
        <w:jc w:val="both"/>
        <w:rPr>
          <w:b/>
          <w:bCs/>
          <w:color w:val="0070C0"/>
          <w:sz w:val="26"/>
          <w:szCs w:val="26"/>
        </w:rPr>
      </w:pPr>
    </w:p>
    <w:p w14:paraId="0F5DED1B" w14:textId="0A74736C" w:rsidR="0084230E" w:rsidRPr="00A7591E" w:rsidRDefault="0084230E" w:rsidP="0084230E">
      <w:pPr>
        <w:jc w:val="both"/>
        <w:rPr>
          <w:b/>
          <w:bCs/>
          <w:color w:val="0070C0"/>
          <w:sz w:val="26"/>
          <w:szCs w:val="26"/>
        </w:rPr>
      </w:pPr>
      <w:r w:rsidRPr="00A7591E">
        <w:rPr>
          <w:b/>
          <w:bCs/>
          <w:color w:val="0070C0"/>
          <w:sz w:val="26"/>
          <w:szCs w:val="26"/>
        </w:rPr>
        <w:t xml:space="preserve">Network for Dialogue (N4D) </w:t>
      </w:r>
      <w:r>
        <w:rPr>
          <w:b/>
          <w:bCs/>
          <w:color w:val="0070C0"/>
          <w:sz w:val="26"/>
          <w:szCs w:val="26"/>
        </w:rPr>
        <w:t>migrant and refugee inclusion</w:t>
      </w:r>
      <w:r w:rsidRPr="00A7591E">
        <w:rPr>
          <w:b/>
          <w:bCs/>
          <w:color w:val="0070C0"/>
          <w:sz w:val="26"/>
          <w:szCs w:val="26"/>
        </w:rPr>
        <w:t xml:space="preserve"> </w:t>
      </w:r>
      <w:r>
        <w:rPr>
          <w:b/>
          <w:bCs/>
          <w:color w:val="0070C0"/>
          <w:sz w:val="26"/>
          <w:szCs w:val="26"/>
        </w:rPr>
        <w:t>grassroot initiatives</w:t>
      </w:r>
    </w:p>
    <w:p w14:paraId="215DD5BD" w14:textId="77777777" w:rsidR="0084230E" w:rsidRPr="00A213B8" w:rsidRDefault="0084230E" w:rsidP="0084230E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43AA6E6" wp14:editId="658994A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17320" cy="736600"/>
            <wp:effectExtent l="0" t="0" r="0" b="6350"/>
            <wp:wrapSquare wrapText="bothSides"/>
            <wp:docPr id="138891706" name="Picture 1" descr="A logo with circl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1706" name="Picture 1" descr="A logo with circles an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</w:rPr>
        <w:t xml:space="preserve">   </w:t>
      </w:r>
      <w:r w:rsidRPr="00A213B8">
        <w:rPr>
          <w:b/>
          <w:bCs/>
          <w:color w:val="0070C0"/>
        </w:rPr>
        <w:t>WHY:</w:t>
      </w:r>
      <w:r w:rsidRPr="00C5280F">
        <w:t xml:space="preserve"> </w:t>
      </w:r>
      <w:r>
        <w:t>to harness interreligious and intercultural dialogue to foster refugee and migrant inclusion in host communities, making the two-way integration process an asset for social cohesion, peaceful coexistence and local prosperity.</w:t>
      </w:r>
    </w:p>
    <w:p w14:paraId="27DD7E97" w14:textId="77777777" w:rsidR="0084230E" w:rsidRPr="006E66BF" w:rsidRDefault="0084230E" w:rsidP="0084230E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   </w:t>
      </w: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>
        <w:t xml:space="preserve"> members of the </w:t>
      </w:r>
      <w:hyperlink r:id="rId17" w:history="1">
        <w:r w:rsidRPr="00335C0A">
          <w:rPr>
            <w:rStyle w:val="Hyperlink"/>
          </w:rPr>
          <w:t>Network for Dialogue</w:t>
        </w:r>
      </w:hyperlink>
      <w:r>
        <w:t xml:space="preserve"> (N4D) active in the 46 countries of the Council of Europe.</w:t>
      </w:r>
    </w:p>
    <w:p w14:paraId="0E03D623" w14:textId="77777777" w:rsidR="0084230E" w:rsidRDefault="0084230E" w:rsidP="0084230E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Focal Point: Dr. Aleksandra Djuric Milovanovic</w:t>
      </w:r>
      <w:r w:rsidRPr="002A19DB">
        <w:rPr>
          <w:rFonts w:ascii="Calibri" w:hAnsi="Calibri" w:cs="Calibri"/>
        </w:rPr>
        <w:t>, KAICIID Network for Dialogue Coordinator</w:t>
      </w:r>
      <w:r>
        <w:rPr>
          <w:rFonts w:ascii="Calibri" w:hAnsi="Calibri" w:cs="Calibri"/>
        </w:rPr>
        <w:t xml:space="preserve"> - </w:t>
      </w:r>
      <w:hyperlink r:id="rId18" w:history="1">
        <w:r w:rsidRPr="00DC13B2">
          <w:rPr>
            <w:rStyle w:val="Hyperlink"/>
            <w:lang w:val="en-GB"/>
          </w:rPr>
          <w:t>Aleksandra.Djuric@kaiciid.org</w:t>
        </w:r>
      </w:hyperlink>
    </w:p>
    <w:p w14:paraId="4CD37077" w14:textId="77777777" w:rsidR="00A039AF" w:rsidRDefault="00A039AF" w:rsidP="00A039AF">
      <w:pPr>
        <w:spacing w:after="0"/>
        <w:jc w:val="center"/>
        <w:rPr>
          <w:b/>
          <w:bCs/>
          <w:smallCaps/>
          <w:color w:val="0070C0"/>
          <w:sz w:val="28"/>
          <w:szCs w:val="28"/>
          <w:lang w:val="en-GB"/>
        </w:rPr>
      </w:pPr>
    </w:p>
    <w:p w14:paraId="47065CA6" w14:textId="010235B7" w:rsidR="00F50A10" w:rsidRDefault="00C335A6" w:rsidP="002331C1">
      <w:pPr>
        <w:jc w:val="center"/>
        <w:rPr>
          <w:b/>
          <w:bCs/>
          <w:smallCaps/>
          <w:color w:val="0070C0"/>
          <w:sz w:val="28"/>
          <w:szCs w:val="28"/>
          <w:lang w:val="en-GB"/>
        </w:rPr>
      </w:pPr>
      <w:r w:rsidRPr="00C335A6">
        <w:rPr>
          <w:b/>
          <w:bCs/>
          <w:smallCaps/>
          <w:color w:val="0070C0"/>
          <w:sz w:val="28"/>
          <w:szCs w:val="28"/>
          <w:lang w:val="en-GB"/>
        </w:rPr>
        <w:t>KAICIID-led events</w:t>
      </w:r>
    </w:p>
    <w:p w14:paraId="10E7B818" w14:textId="09C5D470" w:rsidR="00C07C89" w:rsidRPr="00C07C89" w:rsidRDefault="00C07C89" w:rsidP="00C07C89">
      <w:pPr>
        <w:jc w:val="both"/>
        <w:rPr>
          <w:rFonts w:ascii="Calibri" w:hAnsi="Calibri" w:cs="Calibri"/>
        </w:rPr>
      </w:pPr>
      <w:r w:rsidRPr="00C07C89">
        <w:rPr>
          <w:rFonts w:ascii="Calibri" w:hAnsi="Calibri" w:cs="Calibri"/>
        </w:rPr>
        <w:t>KAICIID-led events bring together diverse stakeholders</w:t>
      </w:r>
      <w:r>
        <w:rPr>
          <w:rFonts w:ascii="Calibri" w:hAnsi="Calibri" w:cs="Calibri"/>
        </w:rPr>
        <w:t xml:space="preserve"> - </w:t>
      </w:r>
      <w:r w:rsidRPr="00C07C89">
        <w:rPr>
          <w:rFonts w:ascii="Calibri" w:hAnsi="Calibri" w:cs="Calibri"/>
        </w:rPr>
        <w:t>from grassroots actors to policymakers and faith leaders</w:t>
      </w:r>
      <w:r>
        <w:rPr>
          <w:rFonts w:ascii="Calibri" w:hAnsi="Calibri" w:cs="Calibri"/>
        </w:rPr>
        <w:t xml:space="preserve"> - </w:t>
      </w:r>
      <w:r w:rsidRPr="00C07C89">
        <w:rPr>
          <w:rFonts w:ascii="Calibri" w:hAnsi="Calibri" w:cs="Calibri"/>
        </w:rPr>
        <w:t>through multiple tailored formats. At the heart of every event is interreligious and intercultural dialogue (IRD/ICD), explored not just as a concept but as a practical tool to drive transformative change. By demonstrating how IRD/ICD can inform inclusive policies and foster equitable practices, these events spark new ideas, guide programmatic innovation, and mobilize communities toward cohesive, resilient, and sustainable societies across Europe</w:t>
      </w:r>
    </w:p>
    <w:p w14:paraId="75106348" w14:textId="2A1B260C" w:rsidR="00104C8C" w:rsidRDefault="00192C09" w:rsidP="00104C8C">
      <w:pPr>
        <w:jc w:val="both"/>
        <w:rPr>
          <w:b/>
          <w:bCs/>
          <w:color w:val="0070C0"/>
          <w:sz w:val="26"/>
          <w:szCs w:val="26"/>
        </w:rPr>
      </w:pPr>
      <w:r w:rsidRPr="00192C09">
        <w:rPr>
          <w:b/>
          <w:bCs/>
          <w:color w:val="0070C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6DCFCF9B" wp14:editId="2807E31E">
            <wp:simplePos x="0" y="0"/>
            <wp:positionH relativeFrom="margin">
              <wp:posOffset>2966720</wp:posOffset>
            </wp:positionH>
            <wp:positionV relativeFrom="paragraph">
              <wp:posOffset>64770</wp:posOffset>
            </wp:positionV>
            <wp:extent cx="3276600" cy="1073204"/>
            <wp:effectExtent l="0" t="0" r="0" b="0"/>
            <wp:wrapSquare wrapText="bothSides"/>
            <wp:docPr id="1592872972" name="Picture 1" descr="A group of people in a circular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872972" name="Picture 1" descr="A group of people in a circular room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7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4C8C" w:rsidRPr="00104C8C">
        <w:rPr>
          <w:b/>
          <w:bCs/>
          <w:color w:val="0070C0"/>
          <w:sz w:val="26"/>
          <w:szCs w:val="26"/>
        </w:rPr>
        <w:t>KAICIID European Parliamentary Talks</w:t>
      </w:r>
    </w:p>
    <w:p w14:paraId="153416F6" w14:textId="6E3DFC55" w:rsidR="00192C09" w:rsidRPr="00192C09" w:rsidRDefault="00192C09" w:rsidP="00192C09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>WHY:</w:t>
      </w:r>
      <w:r w:rsidRPr="00C5280F">
        <w:t xml:space="preserve"> </w:t>
      </w:r>
      <w:r w:rsidRPr="00CD2FCE">
        <w:t xml:space="preserve">to </w:t>
      </w:r>
      <w:proofErr w:type="spellStart"/>
      <w:r>
        <w:t>mobilise</w:t>
      </w:r>
      <w:proofErr w:type="spellEnd"/>
      <w:r>
        <w:t xml:space="preserve"> parliamentary assemblies about interreligious and intercultural dialogue as essential methods to build cohesive and sustainable communities in Europe</w:t>
      </w:r>
    </w:p>
    <w:p w14:paraId="3B9FD0B9" w14:textId="06794E3B" w:rsidR="00192C09" w:rsidRPr="00C66FF5" w:rsidRDefault="00192C09" w:rsidP="00C66FF5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 w:rsidRPr="00BD2C00">
        <w:t xml:space="preserve"> </w:t>
      </w:r>
      <w:r>
        <w:t>regional and national parliamentary assemblies</w:t>
      </w:r>
      <w:r>
        <w:t>.</w:t>
      </w:r>
      <w:r w:rsidRPr="007B3A42">
        <w:t xml:space="preserve"> </w:t>
      </w:r>
    </w:p>
    <w:p w14:paraId="7D744056" w14:textId="76BAD811" w:rsidR="00192C09" w:rsidRDefault="00A020CF" w:rsidP="00C66FF5">
      <w:pPr>
        <w:spacing w:after="0" w:line="240" w:lineRule="auto"/>
        <w:jc w:val="both"/>
        <w:rPr>
          <w:b/>
          <w:bCs/>
          <w:color w:val="0070C0"/>
          <w:sz w:val="26"/>
          <w:szCs w:val="26"/>
        </w:rPr>
      </w:pPr>
      <w:r w:rsidRPr="00A020CF">
        <w:rPr>
          <w:b/>
          <w:bCs/>
          <w:color w:val="0070C0"/>
        </w:rPr>
        <w:t>Focal Point:</w:t>
      </w:r>
      <w:r w:rsidRPr="00A020CF">
        <w:rPr>
          <w:b/>
          <w:bCs/>
          <w:color w:val="0070C0"/>
        </w:rPr>
        <w:t xml:space="preserve"> Ms. Teresa Albano</w:t>
      </w:r>
      <w:r w:rsidRPr="00A020CF">
        <w:rPr>
          <w:rFonts w:ascii="Calibri" w:hAnsi="Calibri" w:cs="Calibri"/>
        </w:rPr>
        <w:t>, Senior Programme Manager, Europe Region Programme</w:t>
      </w:r>
      <w:r>
        <w:rPr>
          <w:rFonts w:ascii="Calibri" w:hAnsi="Calibri" w:cs="Calibri"/>
        </w:rPr>
        <w:t xml:space="preserve"> – </w:t>
      </w:r>
      <w:hyperlink r:id="rId20" w:history="1">
        <w:r w:rsidRPr="00DE38E7">
          <w:rPr>
            <w:rStyle w:val="Hyperlink"/>
            <w:rFonts w:ascii="Calibri" w:hAnsi="Calibri" w:cs="Calibri"/>
          </w:rPr>
          <w:t>Teresa.Albano@kaiciid.org</w:t>
        </w:r>
      </w:hyperlink>
      <w:r>
        <w:rPr>
          <w:rFonts w:ascii="Calibri" w:hAnsi="Calibri" w:cs="Calibri"/>
        </w:rPr>
        <w:t xml:space="preserve"> </w:t>
      </w:r>
    </w:p>
    <w:p w14:paraId="0CFD59B8" w14:textId="77777777" w:rsidR="00C66FF5" w:rsidRPr="00A020CF" w:rsidRDefault="00C66FF5" w:rsidP="00C66FF5">
      <w:pPr>
        <w:spacing w:after="0" w:line="240" w:lineRule="auto"/>
        <w:jc w:val="both"/>
        <w:rPr>
          <w:b/>
          <w:bCs/>
          <w:color w:val="0070C0"/>
          <w:sz w:val="26"/>
          <w:szCs w:val="26"/>
        </w:rPr>
      </w:pPr>
    </w:p>
    <w:p w14:paraId="18CA5769" w14:textId="1B723FE4" w:rsidR="00DF5274" w:rsidRPr="00A7591E" w:rsidRDefault="00874488" w:rsidP="00DF5274">
      <w:pPr>
        <w:jc w:val="both"/>
        <w:rPr>
          <w:rFonts w:ascii="Calibri" w:hAnsi="Calibri" w:cs="Calibri"/>
          <w:b/>
          <w:bCs/>
          <w:color w:val="0070C0"/>
          <w:sz w:val="26"/>
          <w:szCs w:val="26"/>
        </w:rPr>
      </w:pPr>
      <w:r w:rsidRPr="00A7591E">
        <w:rPr>
          <w:b/>
          <w:bCs/>
          <w:color w:val="0070C0"/>
          <w:sz w:val="26"/>
          <w:szCs w:val="26"/>
        </w:rPr>
        <w:t xml:space="preserve">University </w:t>
      </w:r>
      <w:r w:rsidR="0036112A" w:rsidRPr="00A7591E">
        <w:rPr>
          <w:b/>
          <w:bCs/>
          <w:color w:val="0070C0"/>
          <w:sz w:val="26"/>
          <w:szCs w:val="26"/>
        </w:rPr>
        <w:t>Talks</w:t>
      </w:r>
      <w:r w:rsidR="00DF5274" w:rsidRPr="00A7591E">
        <w:rPr>
          <w:b/>
          <w:bCs/>
          <w:color w:val="0070C0"/>
          <w:sz w:val="26"/>
          <w:szCs w:val="26"/>
        </w:rPr>
        <w:t xml:space="preserve"> with KAICIID</w:t>
      </w:r>
      <w:r w:rsidR="0036112A" w:rsidRPr="00A7591E">
        <w:rPr>
          <w:b/>
          <w:bCs/>
          <w:color w:val="0070C0"/>
          <w:sz w:val="26"/>
          <w:szCs w:val="26"/>
        </w:rPr>
        <w:t xml:space="preserve"> </w:t>
      </w:r>
    </w:p>
    <w:bookmarkEnd w:id="0"/>
    <w:p w14:paraId="26005144" w14:textId="1CC7FFE4" w:rsidR="00C5280F" w:rsidRDefault="00BF0869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F0869">
        <w:rPr>
          <w:noProof/>
        </w:rPr>
        <w:drawing>
          <wp:anchor distT="0" distB="0" distL="114300" distR="114300" simplePos="0" relativeHeight="251660288" behindDoc="0" locked="0" layoutInCell="1" allowOverlap="1" wp14:anchorId="10C4C91F" wp14:editId="269EEE78">
            <wp:simplePos x="0" y="0"/>
            <wp:positionH relativeFrom="column">
              <wp:posOffset>17780</wp:posOffset>
            </wp:positionH>
            <wp:positionV relativeFrom="paragraph">
              <wp:posOffset>27940</wp:posOffset>
            </wp:positionV>
            <wp:extent cx="1587500" cy="1233805"/>
            <wp:effectExtent l="0" t="0" r="0" b="4445"/>
            <wp:wrapSquare wrapText="bothSides"/>
            <wp:docPr id="93140047" name="Picture 1" descr="A red box with many speec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047" name="Picture 1" descr="A red box with many speech bubbles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9DB">
        <w:rPr>
          <w:b/>
          <w:bCs/>
          <w:color w:val="0070C0"/>
        </w:rPr>
        <w:t xml:space="preserve">  </w:t>
      </w:r>
      <w:r w:rsidR="005F7617" w:rsidRPr="00BD2C00">
        <w:rPr>
          <w:b/>
          <w:bCs/>
          <w:color w:val="0070C0"/>
        </w:rPr>
        <w:t>WHY:</w:t>
      </w:r>
      <w:r w:rsidR="005F7617" w:rsidRPr="00C5280F">
        <w:t xml:space="preserve"> </w:t>
      </w:r>
      <w:r w:rsidR="00CD2FCE" w:rsidRPr="00CD2FCE">
        <w:t xml:space="preserve">to bridge the gap between academic research and policymaking and implementation offering an interreligious and intercultural approach with the intention to discuss the untapped potential for inter-faith cooperation around </w:t>
      </w:r>
      <w:r w:rsidR="00F50A10">
        <w:t>the priorities of the EPDF Call to Action</w:t>
      </w:r>
      <w:r w:rsidR="00874488">
        <w:t>.</w:t>
      </w:r>
    </w:p>
    <w:p w14:paraId="0A8954E0" w14:textId="3FB098C2" w:rsidR="005F7617" w:rsidRPr="006E66BF" w:rsidRDefault="002A19DB" w:rsidP="002A19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  </w:t>
      </w:r>
      <w:r w:rsidR="005F7617" w:rsidRPr="00BD2C00">
        <w:rPr>
          <w:b/>
          <w:bCs/>
          <w:color w:val="0070C0"/>
        </w:rPr>
        <w:t>WHO</w:t>
      </w:r>
      <w:r w:rsidR="005F7617">
        <w:rPr>
          <w:b/>
          <w:bCs/>
          <w:color w:val="0070C0"/>
        </w:rPr>
        <w:t>:</w:t>
      </w:r>
      <w:r w:rsidR="005F7617" w:rsidRPr="00BD2C00">
        <w:t xml:space="preserve"> </w:t>
      </w:r>
      <w:r w:rsidR="00C5280F">
        <w:t xml:space="preserve">university students </w:t>
      </w:r>
      <w:r w:rsidR="005F7617">
        <w:t>aged 18-</w:t>
      </w:r>
      <w:r w:rsidR="00B71670">
        <w:t>30</w:t>
      </w:r>
      <w:r w:rsidR="009F3031">
        <w:t xml:space="preserve"> and professors</w:t>
      </w:r>
      <w:r w:rsidR="005F7617">
        <w:t>, including young migrant and refugee</w:t>
      </w:r>
      <w:r w:rsidR="00921D51">
        <w:t xml:space="preserve"> students</w:t>
      </w:r>
      <w:r w:rsidR="005F7617">
        <w:t>.</w:t>
      </w:r>
      <w:r w:rsidR="005F7617" w:rsidRPr="007B3A42">
        <w:t xml:space="preserve"> </w:t>
      </w:r>
    </w:p>
    <w:p w14:paraId="4936E673" w14:textId="77777777" w:rsidR="002A19DB" w:rsidRDefault="002A19DB" w:rsidP="002A19DB">
      <w:pPr>
        <w:spacing w:after="0"/>
        <w:jc w:val="both"/>
        <w:rPr>
          <w:b/>
          <w:bCs/>
          <w:color w:val="0070C0"/>
        </w:rPr>
      </w:pPr>
    </w:p>
    <w:p w14:paraId="276D26A6" w14:textId="4070FA16" w:rsidR="00E509A4" w:rsidRDefault="00E509A4" w:rsidP="00E509A4">
      <w:pPr>
        <w:jc w:val="both"/>
        <w:rPr>
          <w:rStyle w:val="Hyperlink"/>
          <w:lang w:val="en-GB"/>
        </w:rPr>
      </w:pPr>
      <w:r>
        <w:rPr>
          <w:b/>
          <w:bCs/>
          <w:color w:val="0070C0"/>
        </w:rPr>
        <w:t>Focal Point: Dr. Aleksandra Djuric Milovanovic</w:t>
      </w:r>
      <w:r w:rsidRPr="002A19DB">
        <w:rPr>
          <w:rFonts w:ascii="Calibri" w:hAnsi="Calibri" w:cs="Calibri"/>
        </w:rPr>
        <w:t>, KAICIID Network for Dialogue Coordinator</w:t>
      </w:r>
      <w:r w:rsidR="002A19DB">
        <w:rPr>
          <w:rFonts w:ascii="Calibri" w:hAnsi="Calibri" w:cs="Calibri"/>
        </w:rPr>
        <w:t xml:space="preserve"> - </w:t>
      </w:r>
      <w:hyperlink r:id="rId22" w:history="1">
        <w:r w:rsidR="002A19DB" w:rsidRPr="00DC13B2">
          <w:rPr>
            <w:rStyle w:val="Hyperlink"/>
            <w:lang w:val="en-GB"/>
          </w:rPr>
          <w:t>Aleksandra.Djuric@kaiciid.org</w:t>
        </w:r>
      </w:hyperlink>
    </w:p>
    <w:p w14:paraId="587C086E" w14:textId="77777777" w:rsidR="00A039AF" w:rsidRDefault="00A039AF" w:rsidP="00E509A4">
      <w:pPr>
        <w:jc w:val="both"/>
        <w:rPr>
          <w:b/>
          <w:bCs/>
          <w:color w:val="0070C0"/>
          <w:sz w:val="26"/>
          <w:szCs w:val="26"/>
        </w:rPr>
      </w:pPr>
    </w:p>
    <w:p w14:paraId="531D6EBF" w14:textId="77777777" w:rsidR="00A039AF" w:rsidRDefault="00A039AF" w:rsidP="00E509A4">
      <w:pPr>
        <w:jc w:val="both"/>
        <w:rPr>
          <w:b/>
          <w:bCs/>
          <w:color w:val="0070C0"/>
          <w:sz w:val="26"/>
          <w:szCs w:val="26"/>
        </w:rPr>
      </w:pPr>
    </w:p>
    <w:p w14:paraId="315C3F80" w14:textId="77777777" w:rsidR="00A039AF" w:rsidRDefault="00A039AF" w:rsidP="00E509A4">
      <w:pPr>
        <w:jc w:val="both"/>
        <w:rPr>
          <w:b/>
          <w:bCs/>
          <w:color w:val="0070C0"/>
          <w:sz w:val="26"/>
          <w:szCs w:val="26"/>
        </w:rPr>
      </w:pPr>
    </w:p>
    <w:p w14:paraId="2473A3B1" w14:textId="2B2E7C1D" w:rsidR="00012F94" w:rsidRPr="00A7591E" w:rsidRDefault="00012F94" w:rsidP="00E509A4">
      <w:pPr>
        <w:jc w:val="both"/>
        <w:rPr>
          <w:b/>
          <w:bCs/>
          <w:color w:val="0070C0"/>
          <w:sz w:val="26"/>
          <w:szCs w:val="26"/>
        </w:rPr>
      </w:pPr>
      <w:r w:rsidRPr="00A7591E">
        <w:rPr>
          <w:b/>
          <w:bCs/>
          <w:color w:val="0070C0"/>
          <w:sz w:val="26"/>
          <w:szCs w:val="26"/>
        </w:rPr>
        <w:t>KAICIID Reflective Roundtables</w:t>
      </w:r>
    </w:p>
    <w:p w14:paraId="41FB61CE" w14:textId="4BED4E93" w:rsidR="00012F94" w:rsidRPr="00A213B8" w:rsidRDefault="00A7591E" w:rsidP="00A7591E">
      <w:pPr>
        <w:pStyle w:val="ListParagraph"/>
        <w:numPr>
          <w:ilvl w:val="0"/>
          <w:numId w:val="9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A7591E">
        <w:rPr>
          <w:noProof/>
        </w:rPr>
        <w:drawing>
          <wp:anchor distT="0" distB="0" distL="114300" distR="114300" simplePos="0" relativeHeight="251663360" behindDoc="0" locked="0" layoutInCell="1" allowOverlap="1" wp14:anchorId="51C6BBF3" wp14:editId="1D9C2533">
            <wp:simplePos x="0" y="0"/>
            <wp:positionH relativeFrom="column">
              <wp:posOffset>3939264</wp:posOffset>
            </wp:positionH>
            <wp:positionV relativeFrom="paragraph">
              <wp:posOffset>93980</wp:posOffset>
            </wp:positionV>
            <wp:extent cx="2053590" cy="1259205"/>
            <wp:effectExtent l="0" t="0" r="3810" b="0"/>
            <wp:wrapSquare wrapText="bothSides"/>
            <wp:docPr id="21226679" name="Picture 1" descr="A group of people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679" name="Picture 1" descr="A group of people talking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F94" w:rsidRPr="00A213B8">
        <w:rPr>
          <w:b/>
          <w:bCs/>
          <w:color w:val="0070C0"/>
        </w:rPr>
        <w:t>WHY:</w:t>
      </w:r>
      <w:r w:rsidR="00012F94" w:rsidRPr="00C5280F">
        <w:t xml:space="preserve"> </w:t>
      </w:r>
      <w:r w:rsidR="00737DBA" w:rsidRPr="00737DBA">
        <w:t xml:space="preserve">to collect inspirational insights </w:t>
      </w:r>
      <w:r w:rsidR="00737DBA">
        <w:t xml:space="preserve">from </w:t>
      </w:r>
      <w:r w:rsidR="00737DBA" w:rsidRPr="00737DBA">
        <w:t xml:space="preserve">selected influential </w:t>
      </w:r>
      <w:r w:rsidR="009F6602" w:rsidRPr="00737DBA">
        <w:t xml:space="preserve">secular and religious </w:t>
      </w:r>
      <w:r w:rsidR="00737DBA" w:rsidRPr="00737DBA">
        <w:t>leaders some of the major challenges we face today</w:t>
      </w:r>
      <w:r w:rsidR="00737DBA">
        <w:t>,</w:t>
      </w:r>
      <w:r w:rsidR="00F459D7" w:rsidRPr="00737DBA">
        <w:t xml:space="preserve"> </w:t>
      </w:r>
      <w:r w:rsidR="00737DBA" w:rsidRPr="00737DBA">
        <w:t>promote inclusive partnerships and call for the ethical urgency to act together to foster global solidarity and promote human dignity</w:t>
      </w:r>
      <w:r w:rsidR="00012F94">
        <w:t>.</w:t>
      </w:r>
    </w:p>
    <w:p w14:paraId="63E3EA82" w14:textId="643B8BC2" w:rsidR="00012F94" w:rsidRPr="006E66BF" w:rsidRDefault="00012F94" w:rsidP="00012F94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>
        <w:t xml:space="preserve"> </w:t>
      </w:r>
      <w:r w:rsidR="00436CF9">
        <w:t xml:space="preserve">up to </w:t>
      </w:r>
      <w:r w:rsidR="00280DB6">
        <w:t>3</w:t>
      </w:r>
      <w:r w:rsidR="00436CF9">
        <w:t xml:space="preserve">5 </w:t>
      </w:r>
      <w:r w:rsidR="00436CF9" w:rsidRPr="00737DBA">
        <w:t xml:space="preserve">selected influential </w:t>
      </w:r>
      <w:r w:rsidR="000D2F92" w:rsidRPr="00737DBA">
        <w:t xml:space="preserve">secular and religious </w:t>
      </w:r>
      <w:r w:rsidR="00436CF9" w:rsidRPr="00737DBA">
        <w:t xml:space="preserve">leaders </w:t>
      </w:r>
      <w:r w:rsidR="000D2F92">
        <w:t xml:space="preserve">and </w:t>
      </w:r>
      <w:r w:rsidR="00436CF9" w:rsidRPr="00737DBA">
        <w:t>institutions</w:t>
      </w:r>
      <w:r>
        <w:t>.</w:t>
      </w:r>
    </w:p>
    <w:p w14:paraId="559CF206" w14:textId="77777777" w:rsidR="00436CF9" w:rsidRPr="00E509A4" w:rsidRDefault="00436CF9" w:rsidP="00436CF9">
      <w:pPr>
        <w:pStyle w:val="ListParagraph"/>
        <w:ind w:left="360"/>
        <w:jc w:val="both"/>
        <w:rPr>
          <w:b/>
          <w:bCs/>
          <w:color w:val="0070C0"/>
        </w:rPr>
      </w:pPr>
    </w:p>
    <w:p w14:paraId="547578E8" w14:textId="77777777" w:rsidR="00436CF9" w:rsidRDefault="00436CF9" w:rsidP="00436CF9">
      <w:pPr>
        <w:pStyle w:val="ListParagraph"/>
        <w:ind w:left="0"/>
        <w:jc w:val="both"/>
      </w:pPr>
      <w:r w:rsidRPr="00436CF9">
        <w:rPr>
          <w:b/>
          <w:bCs/>
          <w:color w:val="0070C0"/>
        </w:rPr>
        <w:t>Focal Point: Ms. Jana Jakob</w:t>
      </w:r>
      <w:r w:rsidRPr="00436CF9">
        <w:t xml:space="preserve">, KAICIID Europe Region Programme Officer – </w:t>
      </w:r>
      <w:hyperlink r:id="rId24" w:history="1">
        <w:r w:rsidRPr="00436CF9">
          <w:rPr>
            <w:rStyle w:val="Hyperlink"/>
          </w:rPr>
          <w:t>Jana.Jakob@kaiciid.org</w:t>
        </w:r>
      </w:hyperlink>
      <w:r w:rsidRPr="00436CF9">
        <w:t xml:space="preserve"> </w:t>
      </w:r>
    </w:p>
    <w:p w14:paraId="3BD5C9F9" w14:textId="77777777" w:rsidR="00F57B0E" w:rsidRDefault="00F57B0E" w:rsidP="00436CF9">
      <w:pPr>
        <w:pStyle w:val="ListParagraph"/>
        <w:ind w:left="0"/>
        <w:jc w:val="both"/>
      </w:pPr>
    </w:p>
    <w:p w14:paraId="05874D2D" w14:textId="0DC66D88" w:rsidR="00F57B0E" w:rsidRPr="00F57B0E" w:rsidRDefault="00F57B0E" w:rsidP="00F57B0E">
      <w:pPr>
        <w:jc w:val="both"/>
        <w:rPr>
          <w:b/>
          <w:bCs/>
          <w:color w:val="0070C0"/>
          <w:sz w:val="26"/>
          <w:szCs w:val="26"/>
        </w:rPr>
      </w:pPr>
      <w:r w:rsidRPr="00F57B0E">
        <w:rPr>
          <w:b/>
          <w:bCs/>
          <w:color w:val="0070C0"/>
          <w:sz w:val="26"/>
          <w:szCs w:val="26"/>
        </w:rPr>
        <w:t>KAICIID side events</w:t>
      </w:r>
    </w:p>
    <w:p w14:paraId="1B425D47" w14:textId="1ECD2981" w:rsidR="00215DDB" w:rsidRPr="00215DDB" w:rsidRDefault="00215DDB" w:rsidP="00215D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 w:rsidRPr="00215DDB">
        <w:drawing>
          <wp:anchor distT="0" distB="0" distL="114300" distR="114300" simplePos="0" relativeHeight="251667456" behindDoc="0" locked="0" layoutInCell="1" allowOverlap="1" wp14:anchorId="5D08E482" wp14:editId="44265A62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067062" cy="1035050"/>
            <wp:effectExtent l="0" t="0" r="0" b="0"/>
            <wp:wrapSquare wrapText="bothSides"/>
            <wp:docPr id="1208655014" name="Picture 1" descr="A group of peopl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55014" name="Picture 1" descr="A group of people on a blue background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62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2C00">
        <w:rPr>
          <w:b/>
          <w:bCs/>
          <w:color w:val="0070C0"/>
        </w:rPr>
        <w:t xml:space="preserve">WHY: </w:t>
      </w:r>
      <w:r w:rsidRPr="00F57B0E">
        <w:t>Specially curated sessions held alongside major international conferences, designed to bring focused attention to pressing issues in interreligious and intercultural dialogue. These events provide a platform for high-level exchange among policymakers, faith leaders, and civil society actors, combining the agility of a side event with the depth and strategic relevance of the discussion, showcasing innovative practices, and generating actionable insights that inform policy and programmatic decisions</w:t>
      </w:r>
    </w:p>
    <w:p w14:paraId="055BF4B3" w14:textId="77777777" w:rsidR="00215DDB" w:rsidRPr="00215DDB" w:rsidRDefault="00215DDB" w:rsidP="00215DDB">
      <w:pPr>
        <w:pStyle w:val="ListParagraph"/>
        <w:spacing w:after="120"/>
        <w:ind w:left="360"/>
        <w:contextualSpacing w:val="0"/>
        <w:jc w:val="both"/>
        <w:rPr>
          <w:b/>
          <w:bCs/>
          <w:color w:val="0070C0"/>
          <w:sz w:val="10"/>
          <w:szCs w:val="10"/>
        </w:rPr>
      </w:pPr>
    </w:p>
    <w:p w14:paraId="5C474CBF" w14:textId="32C629A8" w:rsidR="00215DDB" w:rsidRPr="006704CD" w:rsidRDefault="00215DDB" w:rsidP="00215DDB">
      <w:pPr>
        <w:pStyle w:val="ListParagraph"/>
        <w:numPr>
          <w:ilvl w:val="1"/>
          <w:numId w:val="6"/>
        </w:numPr>
        <w:spacing w:after="120"/>
        <w:ind w:left="360"/>
        <w:contextualSpacing w:val="0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 </w:t>
      </w:r>
      <w:r w:rsidRPr="00BD2C00">
        <w:rPr>
          <w:b/>
          <w:bCs/>
          <w:color w:val="0070C0"/>
        </w:rPr>
        <w:t>WHO</w:t>
      </w:r>
      <w:r>
        <w:rPr>
          <w:b/>
          <w:bCs/>
          <w:color w:val="0070C0"/>
        </w:rPr>
        <w:t>:</w:t>
      </w:r>
      <w:r w:rsidRPr="00BD2C00">
        <w:t xml:space="preserve"> </w:t>
      </w:r>
      <w:r>
        <w:t xml:space="preserve">in cooperation with international </w:t>
      </w:r>
      <w:proofErr w:type="spellStart"/>
      <w:r>
        <w:t>organisations</w:t>
      </w:r>
      <w:proofErr w:type="spellEnd"/>
      <w:r>
        <w:t xml:space="preserve"> and other key stakeholders</w:t>
      </w:r>
      <w:r>
        <w:t>.</w:t>
      </w:r>
      <w:r w:rsidRPr="007B3A42">
        <w:t xml:space="preserve"> </w:t>
      </w:r>
    </w:p>
    <w:p w14:paraId="155D9F37" w14:textId="77777777" w:rsidR="006704CD" w:rsidRPr="006704CD" w:rsidRDefault="006704CD" w:rsidP="006704CD">
      <w:pPr>
        <w:pStyle w:val="ListParagraph"/>
        <w:rPr>
          <w:b/>
          <w:bCs/>
          <w:color w:val="0070C0"/>
        </w:rPr>
      </w:pPr>
    </w:p>
    <w:p w14:paraId="6B819A36" w14:textId="77777777" w:rsidR="006704CD" w:rsidRDefault="006704CD" w:rsidP="006704CD">
      <w:pPr>
        <w:spacing w:after="0" w:line="240" w:lineRule="auto"/>
        <w:jc w:val="both"/>
        <w:rPr>
          <w:b/>
          <w:bCs/>
          <w:color w:val="0070C0"/>
          <w:sz w:val="26"/>
          <w:szCs w:val="26"/>
        </w:rPr>
      </w:pPr>
      <w:r w:rsidRPr="00A020CF">
        <w:rPr>
          <w:b/>
          <w:bCs/>
          <w:color w:val="0070C0"/>
        </w:rPr>
        <w:t>Focal Point: Ms. Teresa Albano</w:t>
      </w:r>
      <w:r w:rsidRPr="00A020CF">
        <w:rPr>
          <w:rFonts w:ascii="Calibri" w:hAnsi="Calibri" w:cs="Calibri"/>
        </w:rPr>
        <w:t>, Senior Programme Manager, Europe Region Programme</w:t>
      </w:r>
      <w:r>
        <w:rPr>
          <w:rFonts w:ascii="Calibri" w:hAnsi="Calibri" w:cs="Calibri"/>
        </w:rPr>
        <w:t xml:space="preserve"> – </w:t>
      </w:r>
      <w:hyperlink r:id="rId26" w:history="1">
        <w:r w:rsidRPr="00DE38E7">
          <w:rPr>
            <w:rStyle w:val="Hyperlink"/>
            <w:rFonts w:ascii="Calibri" w:hAnsi="Calibri" w:cs="Calibri"/>
          </w:rPr>
          <w:t>Teresa.Albano@kaiciid.org</w:t>
        </w:r>
      </w:hyperlink>
      <w:r>
        <w:rPr>
          <w:rFonts w:ascii="Calibri" w:hAnsi="Calibri" w:cs="Calibri"/>
        </w:rPr>
        <w:t xml:space="preserve"> </w:t>
      </w:r>
    </w:p>
    <w:p w14:paraId="11B6300A" w14:textId="77777777" w:rsidR="006704CD" w:rsidRPr="006704CD" w:rsidRDefault="006704CD" w:rsidP="006704CD">
      <w:pPr>
        <w:spacing w:after="120"/>
        <w:jc w:val="both"/>
        <w:rPr>
          <w:b/>
          <w:bCs/>
          <w:color w:val="0070C0"/>
        </w:rPr>
      </w:pPr>
    </w:p>
    <w:p w14:paraId="60BC5CA6" w14:textId="0ABEBF82" w:rsidR="002A19DB" w:rsidRPr="0096357F" w:rsidRDefault="002A19DB" w:rsidP="00E509A4">
      <w:pPr>
        <w:jc w:val="both"/>
        <w:rPr>
          <w:b/>
          <w:bCs/>
          <w:color w:val="0070C0"/>
          <w:sz w:val="10"/>
          <w:szCs w:val="10"/>
        </w:rPr>
      </w:pPr>
    </w:p>
    <w:p w14:paraId="15211D5F" w14:textId="7405D51A" w:rsidR="00EB3C25" w:rsidRPr="00A04C3F" w:rsidRDefault="002A19DB" w:rsidP="00895A47">
      <w:pPr>
        <w:spacing w:after="0" w:line="240" w:lineRule="auto"/>
        <w:jc w:val="center"/>
        <w:rPr>
          <w:rFonts w:cstheme="minorHAnsi"/>
          <w:lang w:val="en-GB"/>
        </w:rPr>
      </w:pPr>
      <w:r>
        <w:rPr>
          <w:rFonts w:eastAsia="Times New Roman"/>
          <w:i/>
          <w:iCs/>
          <w:lang w:val="en-GB"/>
        </w:rPr>
        <w:t>For general questions, g</w:t>
      </w:r>
      <w:r w:rsidR="00DD108D" w:rsidRPr="00A04C3F">
        <w:rPr>
          <w:rFonts w:eastAsia="Times New Roman"/>
          <w:i/>
          <w:iCs/>
          <w:lang w:val="en-GB"/>
        </w:rPr>
        <w:t xml:space="preserve">et in touch with </w:t>
      </w:r>
      <w:r w:rsidR="007B3A42">
        <w:rPr>
          <w:rFonts w:eastAsia="Times New Roman"/>
          <w:i/>
          <w:iCs/>
          <w:lang w:val="en-GB"/>
        </w:rPr>
        <w:t>us</w:t>
      </w:r>
      <w:r w:rsidR="00DD108D" w:rsidRPr="00A04C3F">
        <w:rPr>
          <w:rFonts w:eastAsia="Times New Roman"/>
          <w:i/>
          <w:iCs/>
          <w:lang w:val="en-GB"/>
        </w:rPr>
        <w:t xml:space="preserve"> at </w:t>
      </w:r>
      <w:hyperlink r:id="rId27" w:history="1">
        <w:r w:rsidR="00DD108D" w:rsidRPr="00A04C3F">
          <w:rPr>
            <w:rStyle w:val="Hyperlink"/>
            <w:rFonts w:eastAsia="Times New Roman"/>
            <w:lang w:val="en-GB"/>
          </w:rPr>
          <w:t>europe@kaiciid.org</w:t>
        </w:r>
      </w:hyperlink>
    </w:p>
    <w:sectPr w:rsidR="00EB3C25" w:rsidRPr="00A04C3F" w:rsidSect="00780985">
      <w:headerReference w:type="default" r:id="rId28"/>
      <w:footerReference w:type="default" r:id="rId29"/>
      <w:pgSz w:w="11906" w:h="16838"/>
      <w:pgMar w:top="1440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FD6E" w14:textId="77777777" w:rsidR="00296A35" w:rsidRDefault="00296A35" w:rsidP="00F56133">
      <w:pPr>
        <w:spacing w:after="0" w:line="240" w:lineRule="auto"/>
      </w:pPr>
      <w:r>
        <w:separator/>
      </w:r>
    </w:p>
  </w:endnote>
  <w:endnote w:type="continuationSeparator" w:id="0">
    <w:p w14:paraId="05421587" w14:textId="77777777" w:rsidR="00296A35" w:rsidRDefault="00296A35" w:rsidP="00F5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29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E49EA" w14:textId="7B87C725" w:rsidR="006704CD" w:rsidRDefault="006704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4619E" w14:textId="13F22FBE" w:rsidR="00780985" w:rsidRDefault="00780985" w:rsidP="00C75C2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5EC3" w14:textId="77777777" w:rsidR="00296A35" w:rsidRDefault="00296A35" w:rsidP="00F56133">
      <w:pPr>
        <w:spacing w:after="0" w:line="240" w:lineRule="auto"/>
      </w:pPr>
      <w:r>
        <w:separator/>
      </w:r>
    </w:p>
  </w:footnote>
  <w:footnote w:type="continuationSeparator" w:id="0">
    <w:p w14:paraId="7C49348C" w14:textId="77777777" w:rsidR="00296A35" w:rsidRDefault="00296A35" w:rsidP="00F5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8F98" w14:textId="0D975A12" w:rsidR="00F74DD5" w:rsidRDefault="00335C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3CEE8E" wp14:editId="7936AAB0">
          <wp:simplePos x="0" y="0"/>
          <wp:positionH relativeFrom="margin">
            <wp:posOffset>4310380</wp:posOffset>
          </wp:positionH>
          <wp:positionV relativeFrom="paragraph">
            <wp:posOffset>-105410</wp:posOffset>
          </wp:positionV>
          <wp:extent cx="1201810" cy="628650"/>
          <wp:effectExtent l="0" t="0" r="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766" cy="62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3CDC">
      <w:rPr>
        <w:noProof/>
      </w:rPr>
      <w:drawing>
        <wp:anchor distT="0" distB="0" distL="114300" distR="114300" simplePos="0" relativeHeight="251661312" behindDoc="0" locked="0" layoutInCell="1" allowOverlap="1" wp14:anchorId="4CF7E0E8" wp14:editId="4BC7225E">
          <wp:simplePos x="0" y="0"/>
          <wp:positionH relativeFrom="column">
            <wp:posOffset>532130</wp:posOffset>
          </wp:positionH>
          <wp:positionV relativeFrom="paragraph">
            <wp:posOffset>-213360</wp:posOffset>
          </wp:positionV>
          <wp:extent cx="946150" cy="755650"/>
          <wp:effectExtent l="0" t="0" r="6350" b="6350"/>
          <wp:wrapSquare wrapText="bothSides"/>
          <wp:docPr id="1920449583" name="Picture 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49583" name="Picture 9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CA5BC" w14:textId="318EA089" w:rsidR="00F74DD5" w:rsidRDefault="00F74DD5">
    <w:pPr>
      <w:pStyle w:val="Header"/>
    </w:pPr>
  </w:p>
  <w:p w14:paraId="1B6BC3AB" w14:textId="77777777" w:rsidR="002A19DB" w:rsidRDefault="002A19DB">
    <w:pPr>
      <w:pStyle w:val="Header"/>
    </w:pPr>
  </w:p>
  <w:p w14:paraId="58C2E861" w14:textId="14602088" w:rsidR="00F56133" w:rsidRPr="00BF0869" w:rsidRDefault="00F56133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438"/>
    <w:multiLevelType w:val="hybridMultilevel"/>
    <w:tmpl w:val="A748F698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" w15:restartNumberingAfterBreak="0">
    <w:nsid w:val="101763ED"/>
    <w:multiLevelType w:val="hybridMultilevel"/>
    <w:tmpl w:val="70980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76C"/>
    <w:multiLevelType w:val="hybridMultilevel"/>
    <w:tmpl w:val="7D62B49E"/>
    <w:lvl w:ilvl="0" w:tplc="C65433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27470"/>
    <w:multiLevelType w:val="hybridMultilevel"/>
    <w:tmpl w:val="C15C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2CA"/>
    <w:multiLevelType w:val="hybridMultilevel"/>
    <w:tmpl w:val="8A4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2DCE"/>
    <w:multiLevelType w:val="hybridMultilevel"/>
    <w:tmpl w:val="E1342E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CB6234"/>
    <w:multiLevelType w:val="hybridMultilevel"/>
    <w:tmpl w:val="786683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BC7E97"/>
    <w:multiLevelType w:val="hybridMultilevel"/>
    <w:tmpl w:val="7E4E10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32101"/>
    <w:multiLevelType w:val="hybridMultilevel"/>
    <w:tmpl w:val="98D6EA90"/>
    <w:lvl w:ilvl="0" w:tplc="363892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476885">
    <w:abstractNumId w:val="2"/>
  </w:num>
  <w:num w:numId="2" w16cid:durableId="380834522">
    <w:abstractNumId w:val="7"/>
  </w:num>
  <w:num w:numId="3" w16cid:durableId="61952819">
    <w:abstractNumId w:val="8"/>
  </w:num>
  <w:num w:numId="4" w16cid:durableId="1629435840">
    <w:abstractNumId w:val="4"/>
  </w:num>
  <w:num w:numId="5" w16cid:durableId="1264457854">
    <w:abstractNumId w:val="3"/>
  </w:num>
  <w:num w:numId="6" w16cid:durableId="240412482">
    <w:abstractNumId w:val="0"/>
  </w:num>
  <w:num w:numId="7" w16cid:durableId="1049186217">
    <w:abstractNumId w:val="6"/>
  </w:num>
  <w:num w:numId="8" w16cid:durableId="167133683">
    <w:abstractNumId w:val="5"/>
  </w:num>
  <w:num w:numId="9" w16cid:durableId="92696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AD"/>
    <w:rsid w:val="000035FE"/>
    <w:rsid w:val="00005255"/>
    <w:rsid w:val="00005BAD"/>
    <w:rsid w:val="00007399"/>
    <w:rsid w:val="00012F94"/>
    <w:rsid w:val="00020E3E"/>
    <w:rsid w:val="0002291E"/>
    <w:rsid w:val="0003047B"/>
    <w:rsid w:val="000617AD"/>
    <w:rsid w:val="00073EBE"/>
    <w:rsid w:val="00075C48"/>
    <w:rsid w:val="00083336"/>
    <w:rsid w:val="0009202B"/>
    <w:rsid w:val="00092170"/>
    <w:rsid w:val="000928E4"/>
    <w:rsid w:val="00093D87"/>
    <w:rsid w:val="00095BCD"/>
    <w:rsid w:val="000B1B0D"/>
    <w:rsid w:val="000B7AF1"/>
    <w:rsid w:val="000D22D9"/>
    <w:rsid w:val="000D2F92"/>
    <w:rsid w:val="000D3CB5"/>
    <w:rsid w:val="000D694F"/>
    <w:rsid w:val="000D7C47"/>
    <w:rsid w:val="000E72A6"/>
    <w:rsid w:val="000F3C1A"/>
    <w:rsid w:val="00101F11"/>
    <w:rsid w:val="00104441"/>
    <w:rsid w:val="00104C8C"/>
    <w:rsid w:val="00104CC7"/>
    <w:rsid w:val="00105646"/>
    <w:rsid w:val="001062DC"/>
    <w:rsid w:val="00106E4B"/>
    <w:rsid w:val="00121398"/>
    <w:rsid w:val="0012745F"/>
    <w:rsid w:val="00127C90"/>
    <w:rsid w:val="00147391"/>
    <w:rsid w:val="001637E5"/>
    <w:rsid w:val="00170AEF"/>
    <w:rsid w:val="0018378E"/>
    <w:rsid w:val="001841CB"/>
    <w:rsid w:val="00187595"/>
    <w:rsid w:val="001879F6"/>
    <w:rsid w:val="00190731"/>
    <w:rsid w:val="001917D9"/>
    <w:rsid w:val="00192C09"/>
    <w:rsid w:val="00193A9A"/>
    <w:rsid w:val="001A10FA"/>
    <w:rsid w:val="001A6249"/>
    <w:rsid w:val="001A75F5"/>
    <w:rsid w:val="001A7F20"/>
    <w:rsid w:val="001C4A5C"/>
    <w:rsid w:val="001C6A79"/>
    <w:rsid w:val="001C6B9E"/>
    <w:rsid w:val="001C6E77"/>
    <w:rsid w:val="001D558C"/>
    <w:rsid w:val="001D5C91"/>
    <w:rsid w:val="001D6492"/>
    <w:rsid w:val="001D6D03"/>
    <w:rsid w:val="001E2A0F"/>
    <w:rsid w:val="001E5862"/>
    <w:rsid w:val="001F5140"/>
    <w:rsid w:val="00203728"/>
    <w:rsid w:val="00215DDB"/>
    <w:rsid w:val="00221404"/>
    <w:rsid w:val="002331C1"/>
    <w:rsid w:val="00273DDC"/>
    <w:rsid w:val="00274274"/>
    <w:rsid w:val="002756DB"/>
    <w:rsid w:val="00280DB6"/>
    <w:rsid w:val="00283160"/>
    <w:rsid w:val="00285079"/>
    <w:rsid w:val="0029306E"/>
    <w:rsid w:val="0029375F"/>
    <w:rsid w:val="00296A35"/>
    <w:rsid w:val="002A19DB"/>
    <w:rsid w:val="002A590D"/>
    <w:rsid w:val="002A667E"/>
    <w:rsid w:val="002B15A1"/>
    <w:rsid w:val="002B3A19"/>
    <w:rsid w:val="002D07F7"/>
    <w:rsid w:val="002D3523"/>
    <w:rsid w:val="002D6AAE"/>
    <w:rsid w:val="002F2300"/>
    <w:rsid w:val="002F76DD"/>
    <w:rsid w:val="00335C0A"/>
    <w:rsid w:val="0033666D"/>
    <w:rsid w:val="00341F17"/>
    <w:rsid w:val="00344F4D"/>
    <w:rsid w:val="00345EA9"/>
    <w:rsid w:val="003475D1"/>
    <w:rsid w:val="003478AB"/>
    <w:rsid w:val="003518ED"/>
    <w:rsid w:val="00353D92"/>
    <w:rsid w:val="00354ECD"/>
    <w:rsid w:val="0036112A"/>
    <w:rsid w:val="00361AF4"/>
    <w:rsid w:val="00374EFB"/>
    <w:rsid w:val="00381118"/>
    <w:rsid w:val="003860A0"/>
    <w:rsid w:val="00394950"/>
    <w:rsid w:val="003A04DD"/>
    <w:rsid w:val="003C4A19"/>
    <w:rsid w:val="003C4A4E"/>
    <w:rsid w:val="003C736C"/>
    <w:rsid w:val="003D1728"/>
    <w:rsid w:val="003D28AE"/>
    <w:rsid w:val="003E6DF9"/>
    <w:rsid w:val="003F67C1"/>
    <w:rsid w:val="00405C59"/>
    <w:rsid w:val="004063DE"/>
    <w:rsid w:val="00416288"/>
    <w:rsid w:val="00420024"/>
    <w:rsid w:val="00426C04"/>
    <w:rsid w:val="00436CF9"/>
    <w:rsid w:val="00442D5D"/>
    <w:rsid w:val="0045393D"/>
    <w:rsid w:val="00466DAD"/>
    <w:rsid w:val="00471765"/>
    <w:rsid w:val="00471911"/>
    <w:rsid w:val="004726EB"/>
    <w:rsid w:val="00472B17"/>
    <w:rsid w:val="004741F2"/>
    <w:rsid w:val="0048390B"/>
    <w:rsid w:val="00483CDF"/>
    <w:rsid w:val="004854AB"/>
    <w:rsid w:val="004856A2"/>
    <w:rsid w:val="004966A0"/>
    <w:rsid w:val="004A538F"/>
    <w:rsid w:val="004A56E6"/>
    <w:rsid w:val="004A65FF"/>
    <w:rsid w:val="004A7950"/>
    <w:rsid w:val="004B0ED8"/>
    <w:rsid w:val="004C4868"/>
    <w:rsid w:val="004C7154"/>
    <w:rsid w:val="004D4D4D"/>
    <w:rsid w:val="004E52E9"/>
    <w:rsid w:val="004E7F81"/>
    <w:rsid w:val="00511119"/>
    <w:rsid w:val="005173E8"/>
    <w:rsid w:val="00521658"/>
    <w:rsid w:val="005245FC"/>
    <w:rsid w:val="005328F0"/>
    <w:rsid w:val="00533098"/>
    <w:rsid w:val="0054384E"/>
    <w:rsid w:val="005459BD"/>
    <w:rsid w:val="005521D3"/>
    <w:rsid w:val="005523D5"/>
    <w:rsid w:val="0055389F"/>
    <w:rsid w:val="00554296"/>
    <w:rsid w:val="005542CB"/>
    <w:rsid w:val="00575321"/>
    <w:rsid w:val="005961EE"/>
    <w:rsid w:val="00596370"/>
    <w:rsid w:val="005978EB"/>
    <w:rsid w:val="005B001A"/>
    <w:rsid w:val="005B0E3D"/>
    <w:rsid w:val="005C22D5"/>
    <w:rsid w:val="005D3C3E"/>
    <w:rsid w:val="005D4893"/>
    <w:rsid w:val="005E0385"/>
    <w:rsid w:val="005E32E8"/>
    <w:rsid w:val="005E4C64"/>
    <w:rsid w:val="005F7617"/>
    <w:rsid w:val="006177B1"/>
    <w:rsid w:val="006229F9"/>
    <w:rsid w:val="00626A51"/>
    <w:rsid w:val="00650029"/>
    <w:rsid w:val="006541E5"/>
    <w:rsid w:val="006556B4"/>
    <w:rsid w:val="006704CD"/>
    <w:rsid w:val="00671228"/>
    <w:rsid w:val="00676CCA"/>
    <w:rsid w:val="00693630"/>
    <w:rsid w:val="006941C1"/>
    <w:rsid w:val="006A6533"/>
    <w:rsid w:val="006D19E0"/>
    <w:rsid w:val="006D5723"/>
    <w:rsid w:val="006E435B"/>
    <w:rsid w:val="006E5315"/>
    <w:rsid w:val="006E66BF"/>
    <w:rsid w:val="006F61A5"/>
    <w:rsid w:val="006F6A5D"/>
    <w:rsid w:val="00707BDA"/>
    <w:rsid w:val="0072047E"/>
    <w:rsid w:val="00722BCC"/>
    <w:rsid w:val="00723C77"/>
    <w:rsid w:val="00732E4F"/>
    <w:rsid w:val="007336CA"/>
    <w:rsid w:val="007352A9"/>
    <w:rsid w:val="00737DBA"/>
    <w:rsid w:val="00742647"/>
    <w:rsid w:val="00746033"/>
    <w:rsid w:val="00746C16"/>
    <w:rsid w:val="00754D4C"/>
    <w:rsid w:val="00756E9E"/>
    <w:rsid w:val="00761406"/>
    <w:rsid w:val="00771C67"/>
    <w:rsid w:val="00773360"/>
    <w:rsid w:val="007762ED"/>
    <w:rsid w:val="00780985"/>
    <w:rsid w:val="00785430"/>
    <w:rsid w:val="00786C22"/>
    <w:rsid w:val="007A6373"/>
    <w:rsid w:val="007A7466"/>
    <w:rsid w:val="007B2C86"/>
    <w:rsid w:val="007B3A42"/>
    <w:rsid w:val="007E21BC"/>
    <w:rsid w:val="007E3BAB"/>
    <w:rsid w:val="007F530A"/>
    <w:rsid w:val="007F77E6"/>
    <w:rsid w:val="00823B7A"/>
    <w:rsid w:val="0084230E"/>
    <w:rsid w:val="00853CF4"/>
    <w:rsid w:val="00873417"/>
    <w:rsid w:val="00873FB2"/>
    <w:rsid w:val="00874488"/>
    <w:rsid w:val="00892968"/>
    <w:rsid w:val="00895A47"/>
    <w:rsid w:val="00895ADF"/>
    <w:rsid w:val="008D2C0B"/>
    <w:rsid w:val="008E096B"/>
    <w:rsid w:val="008E0C6B"/>
    <w:rsid w:val="008E1DEC"/>
    <w:rsid w:val="008E5CE0"/>
    <w:rsid w:val="00921D51"/>
    <w:rsid w:val="00921FD4"/>
    <w:rsid w:val="00954071"/>
    <w:rsid w:val="00955AFA"/>
    <w:rsid w:val="0096182D"/>
    <w:rsid w:val="0096357F"/>
    <w:rsid w:val="009768F5"/>
    <w:rsid w:val="00980214"/>
    <w:rsid w:val="00980301"/>
    <w:rsid w:val="00982C67"/>
    <w:rsid w:val="00992916"/>
    <w:rsid w:val="00993D80"/>
    <w:rsid w:val="009A04C2"/>
    <w:rsid w:val="009A24EB"/>
    <w:rsid w:val="009B1B2F"/>
    <w:rsid w:val="009B3A4C"/>
    <w:rsid w:val="009C4155"/>
    <w:rsid w:val="009D0F28"/>
    <w:rsid w:val="009E003B"/>
    <w:rsid w:val="009E3457"/>
    <w:rsid w:val="009E51D3"/>
    <w:rsid w:val="009E5F0C"/>
    <w:rsid w:val="009F3031"/>
    <w:rsid w:val="009F6602"/>
    <w:rsid w:val="00A020CF"/>
    <w:rsid w:val="00A039AF"/>
    <w:rsid w:val="00A04C3F"/>
    <w:rsid w:val="00A13FAF"/>
    <w:rsid w:val="00A2064F"/>
    <w:rsid w:val="00A213B8"/>
    <w:rsid w:val="00A22676"/>
    <w:rsid w:val="00A40227"/>
    <w:rsid w:val="00A410B3"/>
    <w:rsid w:val="00A47E5A"/>
    <w:rsid w:val="00A6008B"/>
    <w:rsid w:val="00A60FF8"/>
    <w:rsid w:val="00A663BE"/>
    <w:rsid w:val="00A70EE3"/>
    <w:rsid w:val="00A74A58"/>
    <w:rsid w:val="00A75558"/>
    <w:rsid w:val="00A7591E"/>
    <w:rsid w:val="00A76AAD"/>
    <w:rsid w:val="00A820A3"/>
    <w:rsid w:val="00A82B83"/>
    <w:rsid w:val="00A85E40"/>
    <w:rsid w:val="00A872B0"/>
    <w:rsid w:val="00AB4973"/>
    <w:rsid w:val="00AB4A15"/>
    <w:rsid w:val="00AD4D74"/>
    <w:rsid w:val="00AE39DF"/>
    <w:rsid w:val="00AE548B"/>
    <w:rsid w:val="00AF1F48"/>
    <w:rsid w:val="00B0564F"/>
    <w:rsid w:val="00B1795F"/>
    <w:rsid w:val="00B228EE"/>
    <w:rsid w:val="00B33912"/>
    <w:rsid w:val="00B43B5A"/>
    <w:rsid w:val="00B66FC8"/>
    <w:rsid w:val="00B674A1"/>
    <w:rsid w:val="00B71440"/>
    <w:rsid w:val="00B71670"/>
    <w:rsid w:val="00B7412F"/>
    <w:rsid w:val="00B824C7"/>
    <w:rsid w:val="00B91ACF"/>
    <w:rsid w:val="00BB2046"/>
    <w:rsid w:val="00BB25E8"/>
    <w:rsid w:val="00BB404A"/>
    <w:rsid w:val="00BB51EC"/>
    <w:rsid w:val="00BB6842"/>
    <w:rsid w:val="00BC58FF"/>
    <w:rsid w:val="00BD2C00"/>
    <w:rsid w:val="00BE05AD"/>
    <w:rsid w:val="00BE2D56"/>
    <w:rsid w:val="00BF0869"/>
    <w:rsid w:val="00C07C89"/>
    <w:rsid w:val="00C112BD"/>
    <w:rsid w:val="00C1660A"/>
    <w:rsid w:val="00C25A3F"/>
    <w:rsid w:val="00C26101"/>
    <w:rsid w:val="00C26CA6"/>
    <w:rsid w:val="00C279C4"/>
    <w:rsid w:val="00C335A6"/>
    <w:rsid w:val="00C34415"/>
    <w:rsid w:val="00C35221"/>
    <w:rsid w:val="00C514EB"/>
    <w:rsid w:val="00C5280F"/>
    <w:rsid w:val="00C5332D"/>
    <w:rsid w:val="00C54D75"/>
    <w:rsid w:val="00C55A9F"/>
    <w:rsid w:val="00C60976"/>
    <w:rsid w:val="00C62C00"/>
    <w:rsid w:val="00C66FF5"/>
    <w:rsid w:val="00C67874"/>
    <w:rsid w:val="00C7590B"/>
    <w:rsid w:val="00C75C2B"/>
    <w:rsid w:val="00C9058C"/>
    <w:rsid w:val="00C935AE"/>
    <w:rsid w:val="00CA0DC4"/>
    <w:rsid w:val="00CB04B1"/>
    <w:rsid w:val="00CB1023"/>
    <w:rsid w:val="00CB2728"/>
    <w:rsid w:val="00CD2FCE"/>
    <w:rsid w:val="00CD5D74"/>
    <w:rsid w:val="00CE47CD"/>
    <w:rsid w:val="00CE6A5D"/>
    <w:rsid w:val="00D0179D"/>
    <w:rsid w:val="00D1055D"/>
    <w:rsid w:val="00D13C5C"/>
    <w:rsid w:val="00D224FB"/>
    <w:rsid w:val="00D24CC2"/>
    <w:rsid w:val="00D40398"/>
    <w:rsid w:val="00D455E0"/>
    <w:rsid w:val="00D514F6"/>
    <w:rsid w:val="00D51DF3"/>
    <w:rsid w:val="00D56F69"/>
    <w:rsid w:val="00D60959"/>
    <w:rsid w:val="00D62CF6"/>
    <w:rsid w:val="00D72E93"/>
    <w:rsid w:val="00D82A3B"/>
    <w:rsid w:val="00D84584"/>
    <w:rsid w:val="00D93BF0"/>
    <w:rsid w:val="00D95A3F"/>
    <w:rsid w:val="00DA7955"/>
    <w:rsid w:val="00DB07CE"/>
    <w:rsid w:val="00DB51A8"/>
    <w:rsid w:val="00DC5DD1"/>
    <w:rsid w:val="00DD108D"/>
    <w:rsid w:val="00DE178C"/>
    <w:rsid w:val="00DE7FB6"/>
    <w:rsid w:val="00DF4BEA"/>
    <w:rsid w:val="00DF5274"/>
    <w:rsid w:val="00E07685"/>
    <w:rsid w:val="00E114AA"/>
    <w:rsid w:val="00E259C4"/>
    <w:rsid w:val="00E310EC"/>
    <w:rsid w:val="00E37535"/>
    <w:rsid w:val="00E426B1"/>
    <w:rsid w:val="00E45539"/>
    <w:rsid w:val="00E509A4"/>
    <w:rsid w:val="00E61CD4"/>
    <w:rsid w:val="00E70665"/>
    <w:rsid w:val="00E709CD"/>
    <w:rsid w:val="00E8340D"/>
    <w:rsid w:val="00E90A69"/>
    <w:rsid w:val="00EA255E"/>
    <w:rsid w:val="00EB0B56"/>
    <w:rsid w:val="00EB3C25"/>
    <w:rsid w:val="00EB63FD"/>
    <w:rsid w:val="00EC79B5"/>
    <w:rsid w:val="00EF006C"/>
    <w:rsid w:val="00EF445B"/>
    <w:rsid w:val="00F247C5"/>
    <w:rsid w:val="00F27EC9"/>
    <w:rsid w:val="00F30738"/>
    <w:rsid w:val="00F31D07"/>
    <w:rsid w:val="00F354C1"/>
    <w:rsid w:val="00F35F98"/>
    <w:rsid w:val="00F4295A"/>
    <w:rsid w:val="00F459D7"/>
    <w:rsid w:val="00F50A10"/>
    <w:rsid w:val="00F52E05"/>
    <w:rsid w:val="00F56133"/>
    <w:rsid w:val="00F57B0E"/>
    <w:rsid w:val="00F61516"/>
    <w:rsid w:val="00F63B2C"/>
    <w:rsid w:val="00F74DD5"/>
    <w:rsid w:val="00FA6ECC"/>
    <w:rsid w:val="00FB0F5A"/>
    <w:rsid w:val="00FC632B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21A476"/>
  <w15:docId w15:val="{2EE98342-3B18-43CE-B0DD-960C4C8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33"/>
  </w:style>
  <w:style w:type="paragraph" w:styleId="Footer">
    <w:name w:val="footer"/>
    <w:basedOn w:val="Normal"/>
    <w:link w:val="FooterChar"/>
    <w:uiPriority w:val="99"/>
    <w:unhideWhenUsed/>
    <w:rsid w:val="00F5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33"/>
  </w:style>
  <w:style w:type="paragraph" w:styleId="ListParagraph">
    <w:name w:val="List Paragraph"/>
    <w:basedOn w:val="Normal"/>
    <w:uiPriority w:val="34"/>
    <w:qFormat/>
    <w:rsid w:val="0045393D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9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9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9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2C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C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3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6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6CA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A13FAF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0F5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A624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2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6033"/>
    <w:rPr>
      <w:color w:val="605E5C"/>
      <w:shd w:val="clear" w:color="auto" w:fill="E1DFDD"/>
    </w:rPr>
  </w:style>
  <w:style w:type="paragraph" w:customStyle="1" w:styleId="pf0">
    <w:name w:val="pf0"/>
    <w:basedOn w:val="Normal"/>
    <w:rsid w:val="0034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Aleksandra.Djuric@kaiciid.org" TargetMode="External"/><Relationship Id="rId26" Type="http://schemas.openxmlformats.org/officeDocument/2006/relationships/hyperlink" Target="mailto:Teresa.Albano@kaiciid.or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mailto:Jana.Jakob@kaiciid.org" TargetMode="External"/><Relationship Id="rId17" Type="http://schemas.openxmlformats.org/officeDocument/2006/relationships/hyperlink" Target="https://network4dialogue.eu/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Teresa.Albano@kaiciid.or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Jana.Jakob@kaiciid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im.Mortimer@kaiciid.org" TargetMode="External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1.png@01DA117F.DFD3F620" TargetMode="External"/><Relationship Id="rId22" Type="http://schemas.openxmlformats.org/officeDocument/2006/relationships/hyperlink" Target="mailto:Aleksandra.Djuric@kaiciid.org" TargetMode="External"/><Relationship Id="rId27" Type="http://schemas.openxmlformats.org/officeDocument/2006/relationships/hyperlink" Target="mailto:europe@kaiciid.org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f55db7-6108-412c-bc83-54ca932569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2682CDA2DA44AD1C65A68849D1AB" ma:contentTypeVersion="10" ma:contentTypeDescription="Create a new document." ma:contentTypeScope="" ma:versionID="b24a39d93911ef8c260442650c3947a4">
  <xsd:schema xmlns:xsd="http://www.w3.org/2001/XMLSchema" xmlns:xs="http://www.w3.org/2001/XMLSchema" xmlns:p="http://schemas.microsoft.com/office/2006/metadata/properties" xmlns:ns3="e6f55db7-6108-412c-bc83-54ca93256964" xmlns:ns4="d6093496-7539-4443-b805-7eb4402d17e9" targetNamespace="http://schemas.microsoft.com/office/2006/metadata/properties" ma:root="true" ma:fieldsID="9705a59edd1a76ece56084000eb36c38" ns3:_="" ns4:_="">
    <xsd:import namespace="e6f55db7-6108-412c-bc83-54ca93256964"/>
    <xsd:import namespace="d6093496-7539-4443-b805-7eb4402d17e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55db7-6108-412c-bc83-54ca9325696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3496-7539-4443-b805-7eb4402d17e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AB74-7D56-4B53-9613-0406095DD12F}">
  <ds:schemaRefs>
    <ds:schemaRef ds:uri="http://schemas.microsoft.com/office/2006/metadata/properties"/>
    <ds:schemaRef ds:uri="http://schemas.microsoft.com/office/infopath/2007/PartnerControls"/>
    <ds:schemaRef ds:uri="e6f55db7-6108-412c-bc83-54ca93256964"/>
  </ds:schemaRefs>
</ds:datastoreItem>
</file>

<file path=customXml/itemProps2.xml><?xml version="1.0" encoding="utf-8"?>
<ds:datastoreItem xmlns:ds="http://schemas.openxmlformats.org/officeDocument/2006/customXml" ds:itemID="{2E9DC28A-7DCA-4087-8D98-233C3F65A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B7A0A-FA2C-4B14-9EB0-8D834DF13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55db7-6108-412c-bc83-54ca93256964"/>
    <ds:schemaRef ds:uri="d6093496-7539-4443-b805-7eb4402d1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CEB30-3A20-4910-8509-E277F8FD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 Langer</dc:creator>
  <cp:keywords/>
  <dc:description/>
  <cp:lastModifiedBy>Teresa Albano</cp:lastModifiedBy>
  <cp:revision>22</cp:revision>
  <cp:lastPrinted>2023-07-18T14:47:00Z</cp:lastPrinted>
  <dcterms:created xsi:type="dcterms:W3CDTF">2025-10-12T15:25:00Z</dcterms:created>
  <dcterms:modified xsi:type="dcterms:W3CDTF">2025-10-12T17:43:00Z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0x010100979B2682CDA2DA44AD1C65A68849D1AB</vt:lpwstr>
  </property>
</Properties>
</file>